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6794" w14:textId="77777777" w:rsidR="00DB4DD7" w:rsidRPr="00F1760A"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p>
    <w:p w14:paraId="60B3735A"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proofErr w:type="spellStart"/>
      <w:r w:rsidRPr="00DB4DD7">
        <w:rPr>
          <w:rFonts w:ascii="Book Antiqua" w:eastAsia="Times New Roman" w:hAnsi="Book Antiqua" w:cs="Times New Roman"/>
          <w:color w:val="505050"/>
          <w:sz w:val="24"/>
          <w:szCs w:val="24"/>
        </w:rPr>
        <w:t>Cyriack</w:t>
      </w:r>
      <w:proofErr w:type="spellEnd"/>
      <w:r w:rsidRPr="00DB4DD7">
        <w:rPr>
          <w:rFonts w:ascii="Book Antiqua" w:eastAsia="Times New Roman" w:hAnsi="Book Antiqua" w:cs="Times New Roman"/>
          <w:color w:val="505050"/>
          <w:sz w:val="24"/>
          <w:szCs w:val="24"/>
        </w:rPr>
        <w:t>, whose grandsire on the royal bench</w:t>
      </w:r>
    </w:p>
    <w:p w14:paraId="5F5D34B0"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Of British Themis, with no mean applause,</w:t>
      </w:r>
    </w:p>
    <w:p w14:paraId="15BB1A7C"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Pronounced, and in his volumes taught, our laws,</w:t>
      </w:r>
    </w:p>
    <w:p w14:paraId="45F3B2A8"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Which others at their bar so often wrench,</w:t>
      </w:r>
    </w:p>
    <w:p w14:paraId="3119A5EF"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Today deep thoughts resolve with me to drench</w:t>
      </w:r>
    </w:p>
    <w:p w14:paraId="3FFF7F91"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In mirth that after no repenting draws;</w:t>
      </w:r>
    </w:p>
    <w:p w14:paraId="47CDAAED"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Let Euclid rest, and Archimedes pause,</w:t>
      </w:r>
    </w:p>
    <w:p w14:paraId="38232A5A"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And what the Swede intend, and what the French.</w:t>
      </w:r>
    </w:p>
    <w:p w14:paraId="381C99E2"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To measure life learn thou betimes, and know</w:t>
      </w:r>
    </w:p>
    <w:p w14:paraId="3C484F1D"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Toward solid good what leads the nearest way;</w:t>
      </w:r>
    </w:p>
    <w:p w14:paraId="3D0FE779"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For other things mild Heaven a time ordains,</w:t>
      </w:r>
    </w:p>
    <w:p w14:paraId="262FE1ED"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And disapproves that care, though wise in show,</w:t>
      </w:r>
    </w:p>
    <w:p w14:paraId="15FB1A31"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That with superfluous burden loads the day,</w:t>
      </w:r>
    </w:p>
    <w:p w14:paraId="5D287C27" w14:textId="77777777" w:rsidR="00DB4DD7" w:rsidRPr="00DB4DD7" w:rsidRDefault="00DB4DD7" w:rsidP="00F1760A">
      <w:pPr>
        <w:shd w:val="clear" w:color="auto" w:fill="FFFFFF"/>
        <w:spacing w:after="0" w:line="360" w:lineRule="atLeast"/>
        <w:ind w:hanging="240"/>
        <w:rPr>
          <w:rFonts w:ascii="Book Antiqua" w:eastAsia="Times New Roman" w:hAnsi="Book Antiqua" w:cs="Times New Roman"/>
          <w:color w:val="505050"/>
          <w:sz w:val="24"/>
          <w:szCs w:val="24"/>
        </w:rPr>
      </w:pPr>
      <w:r w:rsidRPr="00DB4DD7">
        <w:rPr>
          <w:rFonts w:ascii="Book Antiqua" w:eastAsia="Times New Roman" w:hAnsi="Book Antiqua" w:cs="Times New Roman"/>
          <w:color w:val="505050"/>
          <w:sz w:val="24"/>
          <w:szCs w:val="24"/>
        </w:rPr>
        <w:t>      And, when God sends a cheerful hour, refrains.</w:t>
      </w:r>
    </w:p>
    <w:p w14:paraId="752FC067" w14:textId="77777777" w:rsidR="00432C35" w:rsidRPr="00F1760A" w:rsidRDefault="00432C35" w:rsidP="00F1760A">
      <w:pPr>
        <w:spacing w:after="0"/>
        <w:rPr>
          <w:rFonts w:ascii="Book Antiqua" w:hAnsi="Book Antiqua"/>
          <w:sz w:val="24"/>
          <w:szCs w:val="24"/>
        </w:rPr>
      </w:pPr>
    </w:p>
    <w:p w14:paraId="43F52043" w14:textId="77777777" w:rsidR="00DB4DD7" w:rsidRPr="00F1760A" w:rsidRDefault="00DB4DD7" w:rsidP="00F1760A">
      <w:pPr>
        <w:spacing w:after="0"/>
        <w:ind w:left="3240"/>
        <w:rPr>
          <w:rFonts w:ascii="Book Antiqua" w:hAnsi="Book Antiqua"/>
          <w:sz w:val="24"/>
          <w:szCs w:val="24"/>
        </w:rPr>
      </w:pPr>
      <w:r w:rsidRPr="00F1760A">
        <w:rPr>
          <w:rFonts w:ascii="Book Antiqua" w:hAnsi="Book Antiqua"/>
          <w:sz w:val="24"/>
          <w:szCs w:val="24"/>
        </w:rPr>
        <w:t>--  John Milton</w:t>
      </w:r>
    </w:p>
    <w:p w14:paraId="2DE37319" w14:textId="77777777" w:rsidR="00DB4DD7" w:rsidRPr="00F1760A" w:rsidRDefault="00DB4DD7" w:rsidP="00F1760A">
      <w:pPr>
        <w:spacing w:after="0"/>
        <w:rPr>
          <w:rFonts w:ascii="Book Antiqua" w:hAnsi="Book Antiqua"/>
          <w:sz w:val="24"/>
          <w:szCs w:val="24"/>
        </w:rPr>
      </w:pPr>
    </w:p>
    <w:p w14:paraId="09C347DF" w14:textId="77777777" w:rsidR="00DB4DD7" w:rsidRPr="003777B0" w:rsidRDefault="00DB4DD7" w:rsidP="00F1760A">
      <w:pPr>
        <w:spacing w:after="0"/>
        <w:jc w:val="center"/>
        <w:rPr>
          <w:rFonts w:ascii="Book Antiqua" w:hAnsi="Book Antiqua"/>
          <w:b/>
          <w:sz w:val="24"/>
          <w:szCs w:val="24"/>
        </w:rPr>
      </w:pPr>
      <w:r w:rsidRPr="003777B0">
        <w:rPr>
          <w:rFonts w:ascii="Book Antiqua" w:hAnsi="Book Antiqua"/>
          <w:b/>
          <w:sz w:val="24"/>
          <w:szCs w:val="24"/>
        </w:rPr>
        <w:t>English 9 Syllabus</w:t>
      </w:r>
    </w:p>
    <w:p w14:paraId="23A8FBEC" w14:textId="77777777" w:rsidR="00DB4DD7" w:rsidRPr="003777B0" w:rsidRDefault="00DB4DD7" w:rsidP="00F1760A">
      <w:pPr>
        <w:spacing w:after="0"/>
        <w:rPr>
          <w:rFonts w:ascii="Book Antiqua" w:hAnsi="Book Antiqua"/>
          <w:b/>
          <w:sz w:val="24"/>
          <w:szCs w:val="24"/>
          <w:u w:val="single"/>
        </w:rPr>
      </w:pPr>
      <w:r w:rsidRPr="003777B0">
        <w:rPr>
          <w:rFonts w:ascii="Book Antiqua" w:hAnsi="Book Antiqua"/>
          <w:b/>
          <w:sz w:val="24"/>
          <w:szCs w:val="24"/>
          <w:u w:val="single"/>
        </w:rPr>
        <w:t>Classroom expectations:</w:t>
      </w:r>
    </w:p>
    <w:p w14:paraId="24D55245" w14:textId="18163615" w:rsidR="00DB4DD7" w:rsidRPr="00F1760A" w:rsidRDefault="00DB38DE" w:rsidP="00F1760A">
      <w:pPr>
        <w:spacing w:after="0"/>
        <w:rPr>
          <w:rFonts w:ascii="Book Antiqua" w:hAnsi="Book Antiqua"/>
          <w:sz w:val="24"/>
          <w:szCs w:val="24"/>
        </w:rPr>
      </w:pPr>
      <w:r>
        <w:rPr>
          <w:rFonts w:ascii="Book Antiqua" w:hAnsi="Book Antiqua"/>
          <w:sz w:val="24"/>
          <w:szCs w:val="24"/>
        </w:rPr>
        <w:tab/>
        <w:t xml:space="preserve">Students are to behave as </w:t>
      </w:r>
      <w:r w:rsidR="00DB4DD7" w:rsidRPr="00F1760A">
        <w:rPr>
          <w:rFonts w:ascii="Book Antiqua" w:hAnsi="Book Antiqua"/>
          <w:sz w:val="24"/>
          <w:szCs w:val="24"/>
        </w:rPr>
        <w:t>scholar</w:t>
      </w:r>
      <w:r>
        <w:rPr>
          <w:rFonts w:ascii="Book Antiqua" w:hAnsi="Book Antiqua"/>
          <w:sz w:val="24"/>
          <w:szCs w:val="24"/>
        </w:rPr>
        <w:t>s</w:t>
      </w:r>
      <w:r w:rsidR="00DB4DD7" w:rsidRPr="00F1760A">
        <w:rPr>
          <w:rFonts w:ascii="Book Antiqua" w:hAnsi="Book Antiqua"/>
          <w:sz w:val="24"/>
          <w:szCs w:val="24"/>
        </w:rPr>
        <w:t>. They are to take their classes, their classwork</w:t>
      </w:r>
      <w:r>
        <w:rPr>
          <w:rFonts w:ascii="Book Antiqua" w:hAnsi="Book Antiqua"/>
          <w:sz w:val="24"/>
          <w:szCs w:val="24"/>
        </w:rPr>
        <w:t>,</w:t>
      </w:r>
      <w:r w:rsidR="00DB4DD7" w:rsidRPr="00F1760A">
        <w:rPr>
          <w:rFonts w:ascii="Book Antiqua" w:hAnsi="Book Antiqua"/>
          <w:sz w:val="24"/>
          <w:szCs w:val="24"/>
        </w:rPr>
        <w:t xml:space="preserve"> and their study as a serious </w:t>
      </w:r>
      <w:r w:rsidR="00C10F8C" w:rsidRPr="00F1760A">
        <w:rPr>
          <w:rFonts w:ascii="Book Antiqua" w:hAnsi="Book Antiqua"/>
          <w:sz w:val="24"/>
          <w:szCs w:val="24"/>
        </w:rPr>
        <w:t>endeavor</w:t>
      </w:r>
      <w:r w:rsidR="00DB4DD7" w:rsidRPr="00F1760A">
        <w:rPr>
          <w:rFonts w:ascii="Book Antiqua" w:hAnsi="Book Antiqua"/>
          <w:sz w:val="24"/>
          <w:szCs w:val="24"/>
        </w:rPr>
        <w:t xml:space="preserve"> so that they may ever move tow</w:t>
      </w:r>
      <w:r>
        <w:rPr>
          <w:rFonts w:ascii="Book Antiqua" w:hAnsi="Book Antiqua"/>
          <w:sz w:val="24"/>
          <w:szCs w:val="24"/>
        </w:rPr>
        <w:t>ards greater liberty and richer lives</w:t>
      </w:r>
      <w:r w:rsidR="00DB4DD7" w:rsidRPr="00F1760A">
        <w:rPr>
          <w:rFonts w:ascii="Book Antiqua" w:hAnsi="Book Antiqua"/>
          <w:sz w:val="24"/>
          <w:szCs w:val="24"/>
        </w:rPr>
        <w:t>.</w:t>
      </w:r>
      <w:r>
        <w:rPr>
          <w:rFonts w:ascii="Book Antiqua" w:hAnsi="Book Antiqua"/>
          <w:sz w:val="24"/>
          <w:szCs w:val="24"/>
        </w:rPr>
        <w:t xml:space="preserve"> Liberty differs from license; liberty is the freedom to live in uninhibited accord with the good life (the life each person desperately craves) while license is uncontrolled satiation of the appetites. </w:t>
      </w:r>
      <w:r w:rsidR="00DB4DD7" w:rsidRPr="00F1760A">
        <w:rPr>
          <w:rFonts w:ascii="Book Antiqua" w:hAnsi="Book Antiqua"/>
          <w:sz w:val="24"/>
          <w:szCs w:val="24"/>
        </w:rPr>
        <w:t>With order comes liberty, therefore, students are expected to follow these guidelines:</w:t>
      </w:r>
    </w:p>
    <w:p w14:paraId="26C1EA20" w14:textId="77777777" w:rsidR="00DB4DD7" w:rsidRPr="00F1760A" w:rsidRDefault="00DB4DD7" w:rsidP="00F1760A">
      <w:pPr>
        <w:pStyle w:val="Body"/>
        <w:numPr>
          <w:ilvl w:val="0"/>
          <w:numId w:val="3"/>
        </w:numPr>
        <w:spacing w:after="0" w:line="240" w:lineRule="auto"/>
        <w:ind w:left="720" w:hanging="360"/>
        <w:rPr>
          <w:rFonts w:ascii="Book Antiqua" w:eastAsia="Times New Roman" w:hAnsi="Book Antiqua" w:cs="Times New Roman"/>
          <w:sz w:val="24"/>
          <w:szCs w:val="24"/>
        </w:rPr>
      </w:pPr>
      <w:r w:rsidRPr="00F1760A">
        <w:rPr>
          <w:rFonts w:ascii="Book Antiqua" w:hAnsi="Book Antiqua"/>
          <w:sz w:val="24"/>
          <w:szCs w:val="24"/>
        </w:rPr>
        <w:t xml:space="preserve">When students enter the room, class has begun. All </w:t>
      </w:r>
      <w:r w:rsidR="00C10F8C" w:rsidRPr="00F1760A">
        <w:rPr>
          <w:rFonts w:ascii="Book Antiqua" w:hAnsi="Book Antiqua"/>
          <w:sz w:val="24"/>
          <w:szCs w:val="24"/>
        </w:rPr>
        <w:t>nonsense</w:t>
      </w:r>
      <w:r w:rsidRPr="00F1760A">
        <w:rPr>
          <w:rFonts w:ascii="Book Antiqua" w:hAnsi="Book Antiqua"/>
          <w:sz w:val="24"/>
          <w:szCs w:val="24"/>
        </w:rPr>
        <w:t xml:space="preserve"> and </w:t>
      </w:r>
      <w:r w:rsidR="00C10F8C" w:rsidRPr="00F1760A">
        <w:rPr>
          <w:rFonts w:ascii="Book Antiqua" w:hAnsi="Book Antiqua"/>
          <w:sz w:val="24"/>
          <w:szCs w:val="24"/>
        </w:rPr>
        <w:t>frivolity</w:t>
      </w:r>
      <w:r w:rsidRPr="00F1760A">
        <w:rPr>
          <w:rFonts w:ascii="Book Antiqua" w:hAnsi="Book Antiqua"/>
          <w:sz w:val="24"/>
          <w:szCs w:val="24"/>
        </w:rPr>
        <w:t xml:space="preserve"> is checked at the door and should remain in the hallway to give the students freedom to engage in their studies.</w:t>
      </w:r>
    </w:p>
    <w:p w14:paraId="783F84EB" w14:textId="299E2E64" w:rsidR="00DB4DD7" w:rsidRPr="00F1760A" w:rsidRDefault="00DB4DD7" w:rsidP="00F1760A">
      <w:pPr>
        <w:pStyle w:val="Body"/>
        <w:numPr>
          <w:ilvl w:val="0"/>
          <w:numId w:val="3"/>
        </w:numPr>
        <w:spacing w:after="0" w:line="240" w:lineRule="auto"/>
        <w:ind w:left="720" w:hanging="360"/>
        <w:rPr>
          <w:rFonts w:ascii="Book Antiqua" w:eastAsia="Times New Roman" w:hAnsi="Book Antiqua" w:cs="Times New Roman"/>
          <w:sz w:val="24"/>
          <w:szCs w:val="24"/>
        </w:rPr>
      </w:pPr>
      <w:r w:rsidRPr="00F1760A">
        <w:rPr>
          <w:rFonts w:ascii="Book Antiqua" w:hAnsi="Book Antiqua"/>
          <w:sz w:val="24"/>
          <w:szCs w:val="24"/>
        </w:rPr>
        <w:t xml:space="preserve"> Students will come into class without conversation, get out their required materials, put their backpacks on a hook in the back of the room, and take their assigned seat. At their seat, students should have their </w:t>
      </w:r>
      <w:r w:rsidR="00C10F8C" w:rsidRPr="00F1760A">
        <w:rPr>
          <w:rFonts w:ascii="Book Antiqua" w:hAnsi="Book Antiqua"/>
          <w:sz w:val="24"/>
          <w:szCs w:val="24"/>
        </w:rPr>
        <w:t>required</w:t>
      </w:r>
      <w:r w:rsidRPr="00F1760A">
        <w:rPr>
          <w:rFonts w:ascii="Book Antiqua" w:hAnsi="Book Antiqua"/>
          <w:sz w:val="24"/>
          <w:szCs w:val="24"/>
        </w:rPr>
        <w:t xml:space="preserve"> materials, including the day’s reading, their English notebook, pens (red and blue/black), and any homework due that day. Students will not talk unless the teacher has given them permission to do so. Students will then work quietly on </w:t>
      </w:r>
      <w:proofErr w:type="spellStart"/>
      <w:r w:rsidR="0021158F">
        <w:rPr>
          <w:rFonts w:ascii="Book Antiqua" w:hAnsi="Book Antiqua"/>
          <w:sz w:val="24"/>
          <w:szCs w:val="24"/>
        </w:rPr>
        <w:t>b</w:t>
      </w:r>
      <w:r w:rsidRPr="00F1760A">
        <w:rPr>
          <w:rFonts w:ascii="Book Antiqua" w:hAnsi="Book Antiqua"/>
          <w:sz w:val="24"/>
          <w:szCs w:val="24"/>
        </w:rPr>
        <w:t>ellwork</w:t>
      </w:r>
      <w:proofErr w:type="spellEnd"/>
      <w:r w:rsidRPr="00F1760A">
        <w:rPr>
          <w:rFonts w:ascii="Book Antiqua" w:hAnsi="Book Antiqua"/>
          <w:sz w:val="24"/>
          <w:szCs w:val="24"/>
        </w:rPr>
        <w:t>.</w:t>
      </w:r>
    </w:p>
    <w:p w14:paraId="37DB2D86" w14:textId="47707A61" w:rsidR="00DB4DD7" w:rsidRPr="00F1760A" w:rsidRDefault="00DB4DD7" w:rsidP="00F1760A">
      <w:pPr>
        <w:pStyle w:val="Body"/>
        <w:numPr>
          <w:ilvl w:val="0"/>
          <w:numId w:val="3"/>
        </w:numPr>
        <w:spacing w:after="0" w:line="240" w:lineRule="auto"/>
        <w:ind w:left="720" w:hanging="360"/>
        <w:rPr>
          <w:rFonts w:ascii="Book Antiqua" w:eastAsia="Times New Roman" w:hAnsi="Book Antiqua" w:cs="Times New Roman"/>
          <w:sz w:val="24"/>
          <w:szCs w:val="24"/>
        </w:rPr>
      </w:pPr>
      <w:r w:rsidRPr="00F1760A">
        <w:rPr>
          <w:rFonts w:ascii="Book Antiqua" w:eastAsia="Times New Roman" w:hAnsi="Book Antiqua" w:cs="Times New Roman"/>
          <w:sz w:val="24"/>
          <w:szCs w:val="24"/>
        </w:rPr>
        <w:lastRenderedPageBreak/>
        <w:t>Each morning there will be a quote</w:t>
      </w:r>
      <w:r w:rsidR="00C10F8C">
        <w:rPr>
          <w:rFonts w:ascii="Book Antiqua" w:eastAsia="Times New Roman" w:hAnsi="Book Antiqua" w:cs="Times New Roman"/>
          <w:sz w:val="24"/>
          <w:szCs w:val="24"/>
        </w:rPr>
        <w:t xml:space="preserve"> or a prom</w:t>
      </w:r>
      <w:r w:rsidR="0021158F">
        <w:rPr>
          <w:rFonts w:ascii="Book Antiqua" w:eastAsia="Times New Roman" w:hAnsi="Book Antiqua" w:cs="Times New Roman"/>
          <w:sz w:val="24"/>
          <w:szCs w:val="24"/>
        </w:rPr>
        <w:t xml:space="preserve">pt on the board. For </w:t>
      </w:r>
      <w:proofErr w:type="spellStart"/>
      <w:r w:rsidR="0021158F">
        <w:rPr>
          <w:rFonts w:ascii="Book Antiqua" w:eastAsia="Times New Roman" w:hAnsi="Book Antiqua" w:cs="Times New Roman"/>
          <w:sz w:val="24"/>
          <w:szCs w:val="24"/>
        </w:rPr>
        <w:t>b</w:t>
      </w:r>
      <w:r w:rsidRPr="00F1760A">
        <w:rPr>
          <w:rFonts w:ascii="Book Antiqua" w:eastAsia="Times New Roman" w:hAnsi="Book Antiqua" w:cs="Times New Roman"/>
          <w:sz w:val="24"/>
          <w:szCs w:val="24"/>
        </w:rPr>
        <w:t>ellwork</w:t>
      </w:r>
      <w:proofErr w:type="spellEnd"/>
      <w:r w:rsidRPr="00F1760A">
        <w:rPr>
          <w:rFonts w:ascii="Book Antiqua" w:eastAsia="Times New Roman" w:hAnsi="Book Antiqua" w:cs="Times New Roman"/>
          <w:sz w:val="24"/>
          <w:szCs w:val="24"/>
        </w:rPr>
        <w:t xml:space="preserve"> you will reflect upon the quote or prompt, and then write a response to the prompt or a reflection upon the importance of the quote or an aspect of it. We will often open class with a short discussion on our answers.</w:t>
      </w:r>
    </w:p>
    <w:p w14:paraId="6E6E34C9" w14:textId="2317F6D2" w:rsidR="00DB4DD7" w:rsidRPr="00F1760A" w:rsidRDefault="00DB4DD7" w:rsidP="00F1760A">
      <w:pPr>
        <w:pStyle w:val="Body"/>
        <w:numPr>
          <w:ilvl w:val="0"/>
          <w:numId w:val="3"/>
        </w:numPr>
        <w:tabs>
          <w:tab w:val="left" w:pos="753"/>
        </w:tabs>
        <w:spacing w:after="0" w:line="240" w:lineRule="auto"/>
        <w:rPr>
          <w:rFonts w:ascii="Book Antiqua" w:eastAsia="Times New Roman" w:hAnsi="Book Antiqua" w:cs="Times New Roman"/>
          <w:sz w:val="24"/>
          <w:szCs w:val="24"/>
        </w:rPr>
      </w:pPr>
      <w:r w:rsidRPr="00F1760A">
        <w:rPr>
          <w:rFonts w:ascii="Book Antiqua" w:hAnsi="Book Antiqua"/>
          <w:sz w:val="24"/>
          <w:szCs w:val="24"/>
        </w:rPr>
        <w:t xml:space="preserve">Each assignment that will be turned in should have the proper heading in the upper right hand corner: </w:t>
      </w:r>
      <w:r w:rsidR="00DB38DE">
        <w:rPr>
          <w:rFonts w:ascii="Book Antiqua" w:hAnsi="Book Antiqua"/>
          <w:sz w:val="24"/>
          <w:szCs w:val="24"/>
          <w:u w:val="single"/>
        </w:rPr>
        <w:t>Name, teacher</w:t>
      </w:r>
      <w:r w:rsidR="00B558ED">
        <w:rPr>
          <w:rFonts w:ascii="Book Antiqua" w:hAnsi="Book Antiqua"/>
          <w:sz w:val="24"/>
          <w:szCs w:val="24"/>
          <w:u w:val="single"/>
        </w:rPr>
        <w:t>,</w:t>
      </w:r>
      <w:r w:rsidR="00DB38DE">
        <w:rPr>
          <w:rFonts w:ascii="Book Antiqua" w:hAnsi="Book Antiqua"/>
          <w:sz w:val="24"/>
          <w:szCs w:val="24"/>
          <w:u w:val="single"/>
        </w:rPr>
        <w:t xml:space="preserve"> period, and due date,</w:t>
      </w:r>
      <w:r w:rsidRPr="00F1760A">
        <w:rPr>
          <w:rFonts w:ascii="Book Antiqua" w:hAnsi="Book Antiqua"/>
          <w:sz w:val="24"/>
          <w:szCs w:val="24"/>
        </w:rPr>
        <w:t>.</w:t>
      </w:r>
    </w:p>
    <w:p w14:paraId="14EBEB53" w14:textId="77777777" w:rsidR="00E072FB" w:rsidRPr="00F1760A" w:rsidRDefault="00E072FB" w:rsidP="00F1760A">
      <w:pPr>
        <w:pStyle w:val="Body"/>
        <w:numPr>
          <w:ilvl w:val="0"/>
          <w:numId w:val="3"/>
        </w:numPr>
        <w:tabs>
          <w:tab w:val="left" w:pos="753"/>
        </w:tabs>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sz w:val="24"/>
          <w:szCs w:val="24"/>
        </w:rPr>
        <w:t>Students will arrive on time.</w:t>
      </w:r>
    </w:p>
    <w:p w14:paraId="39AF7CA2" w14:textId="77777777" w:rsidR="00DB4DD7" w:rsidRPr="00181B74" w:rsidRDefault="00DB4DD7" w:rsidP="00F1760A">
      <w:pPr>
        <w:pStyle w:val="Body"/>
        <w:numPr>
          <w:ilvl w:val="0"/>
          <w:numId w:val="3"/>
        </w:numPr>
        <w:spacing w:after="0" w:line="240" w:lineRule="auto"/>
        <w:rPr>
          <w:rFonts w:ascii="Book Antiqua" w:eastAsia="Times New Roman" w:hAnsi="Book Antiqua" w:cs="Times New Roman"/>
          <w:sz w:val="24"/>
          <w:szCs w:val="24"/>
        </w:rPr>
      </w:pPr>
      <w:r w:rsidRPr="00F1760A">
        <w:rPr>
          <w:rFonts w:ascii="Book Antiqua" w:hAnsi="Book Antiqua"/>
          <w:sz w:val="24"/>
          <w:szCs w:val="24"/>
        </w:rPr>
        <w:t>If a student is absent, he/she should check the board, and/or class website for</w:t>
      </w:r>
      <w:r w:rsidR="00B558ED">
        <w:rPr>
          <w:rFonts w:ascii="Book Antiqua" w:hAnsi="Book Antiqua"/>
          <w:sz w:val="24"/>
          <w:szCs w:val="24"/>
        </w:rPr>
        <w:t xml:space="preserve"> his/her</w:t>
      </w:r>
      <w:r w:rsidRPr="00F1760A">
        <w:rPr>
          <w:rFonts w:ascii="Book Antiqua" w:hAnsi="Book Antiqua"/>
          <w:sz w:val="24"/>
          <w:szCs w:val="24"/>
        </w:rPr>
        <w:t xml:space="preserve"> assignment and if necessary, make arrangements to attend tutoring or schedule an appointment with me.</w:t>
      </w:r>
    </w:p>
    <w:p w14:paraId="1C4D3682" w14:textId="54791FD7" w:rsidR="00181B74" w:rsidRPr="00F1760A" w:rsidRDefault="00181B74" w:rsidP="00F1760A">
      <w:pPr>
        <w:pStyle w:val="Body"/>
        <w:numPr>
          <w:ilvl w:val="0"/>
          <w:numId w:val="3"/>
        </w:numPr>
        <w:spacing w:after="0" w:line="240" w:lineRule="auto"/>
        <w:rPr>
          <w:rFonts w:ascii="Book Antiqua" w:eastAsia="Times New Roman" w:hAnsi="Book Antiqua" w:cs="Times New Roman"/>
          <w:sz w:val="24"/>
          <w:szCs w:val="24"/>
        </w:rPr>
      </w:pPr>
      <w:r>
        <w:rPr>
          <w:rFonts w:ascii="Book Antiqua" w:hAnsi="Book Antiqua"/>
          <w:sz w:val="24"/>
          <w:szCs w:val="24"/>
        </w:rPr>
        <w:t xml:space="preserve">Students are expected to remain in class. The students will </w:t>
      </w:r>
      <w:r w:rsidR="00C10F8C">
        <w:rPr>
          <w:rFonts w:ascii="Book Antiqua" w:hAnsi="Book Antiqua"/>
          <w:sz w:val="24"/>
          <w:szCs w:val="24"/>
        </w:rPr>
        <w:t>receive</w:t>
      </w:r>
      <w:r>
        <w:rPr>
          <w:rFonts w:ascii="Book Antiqua" w:hAnsi="Book Antiqua"/>
          <w:sz w:val="24"/>
          <w:szCs w:val="24"/>
        </w:rPr>
        <w:t xml:space="preserve"> 3 </w:t>
      </w:r>
      <w:r w:rsidR="00C10F8C">
        <w:rPr>
          <w:rFonts w:ascii="Book Antiqua" w:hAnsi="Book Antiqua"/>
          <w:sz w:val="24"/>
          <w:szCs w:val="24"/>
        </w:rPr>
        <w:t>bathroom</w:t>
      </w:r>
      <w:r w:rsidR="00DB38DE">
        <w:rPr>
          <w:rFonts w:ascii="Book Antiqua" w:hAnsi="Book Antiqua"/>
          <w:sz w:val="24"/>
          <w:szCs w:val="24"/>
        </w:rPr>
        <w:t xml:space="preserve"> passes per quarter</w:t>
      </w:r>
      <w:r>
        <w:rPr>
          <w:rFonts w:ascii="Book Antiqua" w:hAnsi="Book Antiqua"/>
          <w:sz w:val="24"/>
          <w:szCs w:val="24"/>
        </w:rPr>
        <w:t>. These may not be used during lectures. Students who do not use or lose their bathroom passes may return them for extra credit participation points</w:t>
      </w:r>
      <w:r w:rsidR="00DB38DE">
        <w:rPr>
          <w:rFonts w:ascii="Book Antiqua" w:hAnsi="Book Antiqua"/>
          <w:sz w:val="24"/>
          <w:szCs w:val="24"/>
        </w:rPr>
        <w:t xml:space="preserve"> at the end of the grading period</w:t>
      </w:r>
      <w:r>
        <w:rPr>
          <w:rFonts w:ascii="Book Antiqua" w:hAnsi="Book Antiqua"/>
          <w:sz w:val="24"/>
          <w:szCs w:val="24"/>
        </w:rPr>
        <w:t>.</w:t>
      </w:r>
    </w:p>
    <w:p w14:paraId="5930E308" w14:textId="77777777" w:rsidR="00DB4DD7" w:rsidRPr="00F1760A" w:rsidRDefault="00DB4DD7" w:rsidP="00F1760A">
      <w:pPr>
        <w:pStyle w:val="Body"/>
        <w:spacing w:after="0" w:line="240" w:lineRule="auto"/>
        <w:rPr>
          <w:rFonts w:ascii="Book Antiqua" w:eastAsia="Times New Roman" w:hAnsi="Book Antiqua" w:cs="Times New Roman"/>
          <w:sz w:val="24"/>
          <w:szCs w:val="24"/>
        </w:rPr>
      </w:pPr>
    </w:p>
    <w:p w14:paraId="43828086" w14:textId="77777777" w:rsidR="00DB4DD7" w:rsidRPr="00F1760A" w:rsidRDefault="00DB4DD7" w:rsidP="00F1760A">
      <w:pPr>
        <w:pStyle w:val="Body"/>
        <w:spacing w:after="0" w:line="240" w:lineRule="auto"/>
        <w:rPr>
          <w:rFonts w:ascii="Book Antiqua" w:eastAsia="Times New Roman" w:hAnsi="Book Antiqua" w:cs="Times New Roman"/>
          <w:sz w:val="24"/>
          <w:szCs w:val="24"/>
          <w:u w:val="single"/>
        </w:rPr>
      </w:pPr>
      <w:r w:rsidRPr="00F1760A">
        <w:rPr>
          <w:rFonts w:ascii="Book Antiqua" w:eastAsia="Times New Roman" w:hAnsi="Book Antiqua" w:cs="Times New Roman"/>
          <w:sz w:val="24"/>
          <w:szCs w:val="24"/>
          <w:u w:val="single"/>
        </w:rPr>
        <w:t>Grading Policy</w:t>
      </w:r>
    </w:p>
    <w:p w14:paraId="00896DA0" w14:textId="77777777" w:rsidR="00275EAD" w:rsidRPr="00F1760A" w:rsidRDefault="00DB4DD7" w:rsidP="00F1760A">
      <w:pPr>
        <w:pStyle w:val="Body"/>
        <w:spacing w:after="0"/>
        <w:rPr>
          <w:rFonts w:ascii="Book Antiqua" w:eastAsia="Times New Roman" w:hAnsi="Book Antiqua" w:cs="Times New Roman"/>
          <w:b/>
          <w:sz w:val="24"/>
          <w:szCs w:val="24"/>
        </w:rPr>
      </w:pPr>
      <w:r w:rsidRPr="00F1760A">
        <w:rPr>
          <w:rFonts w:ascii="Book Antiqua" w:eastAsia="Times New Roman" w:hAnsi="Book Antiqua" w:cs="Times New Roman"/>
          <w:sz w:val="24"/>
          <w:szCs w:val="24"/>
        </w:rPr>
        <w:tab/>
      </w:r>
      <w:r w:rsidR="00275EAD" w:rsidRPr="00F1760A">
        <w:rPr>
          <w:rFonts w:ascii="Book Antiqua" w:eastAsia="Times New Roman" w:hAnsi="Book Antiqua" w:cs="Times New Roman"/>
          <w:b/>
          <w:sz w:val="24"/>
          <w:szCs w:val="24"/>
        </w:rPr>
        <w:t>Grade Break Down</w:t>
      </w:r>
    </w:p>
    <w:p w14:paraId="333F378B" w14:textId="77777777" w:rsidR="00DB4DD7" w:rsidRPr="00F1760A" w:rsidRDefault="00DB4DD7" w:rsidP="00F1760A">
      <w:pPr>
        <w:pStyle w:val="Body"/>
        <w:spacing w:after="0"/>
        <w:ind w:left="720" w:firstLine="720"/>
        <w:rPr>
          <w:rFonts w:ascii="Book Antiqua" w:eastAsia="Times New Roman" w:hAnsi="Book Antiqua" w:cs="Times New Roman"/>
          <w:sz w:val="24"/>
          <w:szCs w:val="24"/>
        </w:rPr>
      </w:pPr>
      <w:r w:rsidRPr="00F1760A">
        <w:rPr>
          <w:rFonts w:ascii="Book Antiqua" w:eastAsia="Times New Roman" w:hAnsi="Book Antiqua" w:cs="Times New Roman"/>
          <w:sz w:val="24"/>
          <w:szCs w:val="24"/>
        </w:rPr>
        <w:t>* Homework: 20%</w:t>
      </w:r>
    </w:p>
    <w:p w14:paraId="1B428D9E" w14:textId="65AC850D" w:rsidR="00DB4DD7" w:rsidRPr="00F1760A" w:rsidRDefault="00DB4DD7" w:rsidP="00F1760A">
      <w:pPr>
        <w:pStyle w:val="Body"/>
        <w:spacing w:after="0"/>
        <w:ind w:left="1440"/>
        <w:rPr>
          <w:rFonts w:ascii="Book Antiqua" w:eastAsia="Times New Roman" w:hAnsi="Book Antiqua" w:cs="Times New Roman"/>
          <w:sz w:val="24"/>
          <w:szCs w:val="24"/>
        </w:rPr>
      </w:pPr>
      <w:r w:rsidRPr="00F1760A">
        <w:rPr>
          <w:rFonts w:ascii="Book Antiqua" w:eastAsia="Times New Roman" w:hAnsi="Book Antiqua" w:cs="Times New Roman"/>
          <w:sz w:val="24"/>
          <w:szCs w:val="24"/>
        </w:rPr>
        <w:t xml:space="preserve">* </w:t>
      </w:r>
      <w:r w:rsidR="0021158F">
        <w:rPr>
          <w:rFonts w:ascii="Book Antiqua" w:eastAsia="Times New Roman" w:hAnsi="Book Antiqua" w:cs="Times New Roman"/>
          <w:sz w:val="24"/>
          <w:szCs w:val="24"/>
        </w:rPr>
        <w:t xml:space="preserve">Participation: 30 % - includes </w:t>
      </w:r>
      <w:proofErr w:type="spellStart"/>
      <w:r w:rsidR="0021158F">
        <w:rPr>
          <w:rFonts w:ascii="Book Antiqua" w:eastAsia="Times New Roman" w:hAnsi="Book Antiqua" w:cs="Times New Roman"/>
          <w:sz w:val="24"/>
          <w:szCs w:val="24"/>
        </w:rPr>
        <w:t>b</w:t>
      </w:r>
      <w:r w:rsidRPr="00F1760A">
        <w:rPr>
          <w:rFonts w:ascii="Book Antiqua" w:eastAsia="Times New Roman" w:hAnsi="Book Antiqua" w:cs="Times New Roman"/>
          <w:sz w:val="24"/>
          <w:szCs w:val="24"/>
        </w:rPr>
        <w:t>ellwork</w:t>
      </w:r>
      <w:proofErr w:type="spellEnd"/>
      <w:r w:rsidRPr="00F1760A">
        <w:rPr>
          <w:rFonts w:ascii="Book Antiqua" w:eastAsia="Times New Roman" w:hAnsi="Book Antiqua" w:cs="Times New Roman"/>
          <w:sz w:val="24"/>
          <w:szCs w:val="24"/>
        </w:rPr>
        <w:t>, note</w:t>
      </w:r>
      <w:r w:rsidR="00C10F8C">
        <w:rPr>
          <w:rFonts w:ascii="Book Antiqua" w:eastAsia="Times New Roman" w:hAnsi="Book Antiqua" w:cs="Times New Roman"/>
          <w:sz w:val="24"/>
          <w:szCs w:val="24"/>
        </w:rPr>
        <w:t xml:space="preserve"> </w:t>
      </w:r>
      <w:r w:rsidRPr="00F1760A">
        <w:rPr>
          <w:rFonts w:ascii="Book Antiqua" w:eastAsia="Times New Roman" w:hAnsi="Book Antiqua" w:cs="Times New Roman"/>
          <w:sz w:val="24"/>
          <w:szCs w:val="24"/>
        </w:rPr>
        <w:t>taking, and decorum (behavior).</w:t>
      </w:r>
    </w:p>
    <w:p w14:paraId="633F9544" w14:textId="55C02ECB" w:rsidR="00DB4DD7" w:rsidRPr="00F1760A" w:rsidRDefault="00DB4DD7" w:rsidP="00F1760A">
      <w:pPr>
        <w:pStyle w:val="Body"/>
        <w:spacing w:after="0"/>
        <w:rPr>
          <w:rFonts w:ascii="Book Antiqua" w:eastAsia="Times New Roman" w:hAnsi="Book Antiqua" w:cs="Times New Roman"/>
          <w:sz w:val="24"/>
          <w:szCs w:val="24"/>
        </w:rPr>
      </w:pPr>
      <w:r w:rsidRPr="00F1760A">
        <w:rPr>
          <w:rFonts w:ascii="Book Antiqua" w:eastAsia="Times New Roman" w:hAnsi="Book Antiqua" w:cs="Times New Roman"/>
          <w:sz w:val="24"/>
          <w:szCs w:val="24"/>
        </w:rPr>
        <w:tab/>
      </w:r>
      <w:r w:rsidR="00275EAD" w:rsidRPr="00F1760A">
        <w:rPr>
          <w:rFonts w:ascii="Book Antiqua" w:eastAsia="Times New Roman" w:hAnsi="Book Antiqua" w:cs="Times New Roman"/>
          <w:sz w:val="24"/>
          <w:szCs w:val="24"/>
        </w:rPr>
        <w:tab/>
      </w:r>
      <w:r w:rsidR="00DB38DE">
        <w:rPr>
          <w:rFonts w:ascii="Book Antiqua" w:eastAsia="Times New Roman" w:hAnsi="Book Antiqua" w:cs="Times New Roman"/>
          <w:sz w:val="24"/>
          <w:szCs w:val="24"/>
        </w:rPr>
        <w:t>* Tests/Quizzes</w:t>
      </w:r>
      <w:r w:rsidRPr="00F1760A">
        <w:rPr>
          <w:rFonts w:ascii="Book Antiqua" w:eastAsia="Times New Roman" w:hAnsi="Book Antiqua" w:cs="Times New Roman"/>
          <w:sz w:val="24"/>
          <w:szCs w:val="24"/>
        </w:rPr>
        <w:t xml:space="preserve"> 25% </w:t>
      </w:r>
    </w:p>
    <w:p w14:paraId="194E3001" w14:textId="0CECE440" w:rsidR="00DB4DD7" w:rsidRPr="00F1760A" w:rsidRDefault="00DB4DD7" w:rsidP="00F1760A">
      <w:pPr>
        <w:pStyle w:val="Body"/>
        <w:spacing w:after="0"/>
        <w:rPr>
          <w:rFonts w:ascii="Book Antiqua" w:eastAsia="Times New Roman" w:hAnsi="Book Antiqua" w:cs="Times New Roman"/>
          <w:sz w:val="24"/>
          <w:szCs w:val="24"/>
        </w:rPr>
      </w:pPr>
      <w:r w:rsidRPr="00F1760A">
        <w:rPr>
          <w:rFonts w:ascii="Book Antiqua" w:eastAsia="Times New Roman" w:hAnsi="Book Antiqua" w:cs="Times New Roman"/>
          <w:sz w:val="24"/>
          <w:szCs w:val="24"/>
        </w:rPr>
        <w:tab/>
      </w:r>
      <w:r w:rsidR="00275EAD" w:rsidRPr="00F1760A">
        <w:rPr>
          <w:rFonts w:ascii="Book Antiqua" w:eastAsia="Times New Roman" w:hAnsi="Book Antiqua" w:cs="Times New Roman"/>
          <w:sz w:val="24"/>
          <w:szCs w:val="24"/>
        </w:rPr>
        <w:tab/>
      </w:r>
      <w:r w:rsidR="00DB38DE">
        <w:rPr>
          <w:rFonts w:ascii="Book Antiqua" w:eastAsia="Times New Roman" w:hAnsi="Book Antiqua" w:cs="Times New Roman"/>
          <w:sz w:val="24"/>
          <w:szCs w:val="24"/>
        </w:rPr>
        <w:t>* Essays and Long Term Assignments and Memorizations</w:t>
      </w:r>
      <w:r w:rsidRPr="00F1760A">
        <w:rPr>
          <w:rFonts w:ascii="Book Antiqua" w:eastAsia="Times New Roman" w:hAnsi="Book Antiqua" w:cs="Times New Roman"/>
          <w:sz w:val="24"/>
          <w:szCs w:val="24"/>
        </w:rPr>
        <w:t xml:space="preserve"> 25%</w:t>
      </w:r>
    </w:p>
    <w:p w14:paraId="67944D82" w14:textId="77777777" w:rsidR="00275EAD" w:rsidRPr="00F1760A" w:rsidRDefault="00275EAD" w:rsidP="00F1760A">
      <w:pPr>
        <w:pStyle w:val="Body"/>
        <w:spacing w:after="0"/>
        <w:rPr>
          <w:rFonts w:ascii="Book Antiqua" w:eastAsia="Times New Roman" w:hAnsi="Book Antiqua" w:cs="Times New Roman"/>
          <w:b/>
          <w:sz w:val="24"/>
          <w:szCs w:val="24"/>
        </w:rPr>
      </w:pPr>
      <w:r w:rsidRPr="00F1760A">
        <w:rPr>
          <w:rFonts w:ascii="Book Antiqua" w:eastAsia="Times New Roman" w:hAnsi="Book Antiqua" w:cs="Times New Roman"/>
          <w:sz w:val="24"/>
          <w:szCs w:val="24"/>
        </w:rPr>
        <w:tab/>
      </w:r>
    </w:p>
    <w:p w14:paraId="3F6E6871" w14:textId="77777777" w:rsidR="002E379C" w:rsidRPr="00F1760A" w:rsidRDefault="00275EAD" w:rsidP="00F1760A">
      <w:pPr>
        <w:pStyle w:val="Body"/>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sz w:val="24"/>
          <w:szCs w:val="24"/>
        </w:rPr>
        <w:tab/>
      </w:r>
      <w:r w:rsidR="002E379C" w:rsidRPr="00F1760A">
        <w:rPr>
          <w:rFonts w:ascii="Book Antiqua" w:eastAsia="Times New Roman" w:hAnsi="Book Antiqua" w:cs="Times New Roman"/>
          <w:b/>
          <w:sz w:val="24"/>
          <w:szCs w:val="24"/>
        </w:rPr>
        <w:t>In-Class Assignments</w:t>
      </w:r>
    </w:p>
    <w:p w14:paraId="09A98654" w14:textId="77777777" w:rsidR="00E072FB" w:rsidRPr="00F1760A" w:rsidRDefault="00E072FB" w:rsidP="00F1760A">
      <w:pPr>
        <w:pStyle w:val="Body"/>
        <w:spacing w:after="0" w:line="240" w:lineRule="auto"/>
        <w:ind w:firstLine="720"/>
        <w:rPr>
          <w:rFonts w:ascii="Book Antiqua" w:eastAsia="Times New Roman" w:hAnsi="Book Antiqua" w:cs="Times New Roman"/>
          <w:sz w:val="24"/>
          <w:szCs w:val="24"/>
        </w:rPr>
      </w:pPr>
      <w:r w:rsidRPr="00F1760A">
        <w:rPr>
          <w:rFonts w:ascii="Book Antiqua" w:eastAsia="Times New Roman" w:hAnsi="Book Antiqua" w:cs="Times New Roman"/>
          <w:sz w:val="24"/>
          <w:szCs w:val="24"/>
        </w:rPr>
        <w:t>There will be a variety of short in</w:t>
      </w:r>
      <w:r w:rsidR="00C10F8C">
        <w:rPr>
          <w:rFonts w:ascii="Book Antiqua" w:eastAsia="Times New Roman" w:hAnsi="Book Antiqua" w:cs="Times New Roman"/>
          <w:sz w:val="24"/>
          <w:szCs w:val="24"/>
        </w:rPr>
        <w:t>-</w:t>
      </w:r>
      <w:r w:rsidRPr="00F1760A">
        <w:rPr>
          <w:rFonts w:ascii="Book Antiqua" w:eastAsia="Times New Roman" w:hAnsi="Book Antiqua" w:cs="Times New Roman"/>
          <w:sz w:val="24"/>
          <w:szCs w:val="24"/>
        </w:rPr>
        <w:t>class writing assignments throughout the year focusing on themes or works discussed in class. The assignment is due at the end of class and must be easily legible. Students should focus on conventions, content, and structure.</w:t>
      </w:r>
    </w:p>
    <w:p w14:paraId="4792FEBC" w14:textId="77777777" w:rsidR="003777B0" w:rsidRDefault="003777B0" w:rsidP="00F1760A">
      <w:pPr>
        <w:pStyle w:val="Body"/>
        <w:spacing w:after="0" w:line="240" w:lineRule="auto"/>
        <w:ind w:firstLine="720"/>
        <w:rPr>
          <w:rFonts w:ascii="Book Antiqua" w:eastAsia="Times New Roman" w:hAnsi="Book Antiqua" w:cs="Times New Roman"/>
          <w:b/>
          <w:sz w:val="24"/>
          <w:szCs w:val="24"/>
        </w:rPr>
      </w:pPr>
    </w:p>
    <w:p w14:paraId="6D43514E" w14:textId="77777777" w:rsidR="00E072FB" w:rsidRPr="00F1760A" w:rsidRDefault="00E072FB" w:rsidP="00F1760A">
      <w:pPr>
        <w:pStyle w:val="Body"/>
        <w:spacing w:after="0" w:line="240" w:lineRule="auto"/>
        <w:ind w:firstLine="720"/>
        <w:rPr>
          <w:rFonts w:ascii="Book Antiqua" w:eastAsia="Times New Roman" w:hAnsi="Book Antiqua" w:cs="Times New Roman"/>
          <w:b/>
          <w:sz w:val="24"/>
          <w:szCs w:val="24"/>
        </w:rPr>
      </w:pPr>
      <w:r w:rsidRPr="00F1760A">
        <w:rPr>
          <w:rFonts w:ascii="Book Antiqua" w:eastAsia="Times New Roman" w:hAnsi="Book Antiqua" w:cs="Times New Roman"/>
          <w:b/>
          <w:sz w:val="24"/>
          <w:szCs w:val="24"/>
        </w:rPr>
        <w:t>Memorizations</w:t>
      </w:r>
    </w:p>
    <w:p w14:paraId="4A930376" w14:textId="45C0A005" w:rsidR="00E072FB" w:rsidRPr="00F1760A" w:rsidRDefault="00E072FB" w:rsidP="00F1760A">
      <w:pPr>
        <w:pStyle w:val="Body"/>
        <w:spacing w:after="0" w:line="240" w:lineRule="auto"/>
        <w:ind w:firstLine="720"/>
        <w:rPr>
          <w:rFonts w:ascii="Book Antiqua" w:eastAsia="Times New Roman" w:hAnsi="Book Antiqua" w:cs="Times New Roman"/>
          <w:sz w:val="24"/>
          <w:szCs w:val="24"/>
        </w:rPr>
      </w:pPr>
      <w:r w:rsidRPr="00F1760A">
        <w:rPr>
          <w:rFonts w:ascii="Book Antiqua" w:eastAsia="Times New Roman" w:hAnsi="Book Antiqua" w:cs="Times New Roman"/>
          <w:sz w:val="24"/>
          <w:szCs w:val="24"/>
        </w:rPr>
        <w:t xml:space="preserve"> There will be a minimum of four memorizations, one for each quarter. Students will preform the passage for an audience of their peers. Some class time will be given to learn the material but the </w:t>
      </w:r>
      <w:r w:rsidR="00C10F8C" w:rsidRPr="00F1760A">
        <w:rPr>
          <w:rFonts w:ascii="Book Antiqua" w:eastAsia="Times New Roman" w:hAnsi="Book Antiqua" w:cs="Times New Roman"/>
          <w:sz w:val="24"/>
          <w:szCs w:val="24"/>
        </w:rPr>
        <w:t>students</w:t>
      </w:r>
      <w:r w:rsidRPr="00F1760A">
        <w:rPr>
          <w:rFonts w:ascii="Book Antiqua" w:eastAsia="Times New Roman" w:hAnsi="Book Antiqua" w:cs="Times New Roman"/>
          <w:sz w:val="24"/>
          <w:szCs w:val="24"/>
        </w:rPr>
        <w:t xml:space="preserve"> will be expected to devote time outside of class to memorizing the assigned passages. </w:t>
      </w:r>
      <w:r w:rsidR="00916BE0">
        <w:rPr>
          <w:rFonts w:ascii="Book Antiqua" w:eastAsia="Times New Roman" w:hAnsi="Book Antiqua" w:cs="Times New Roman"/>
          <w:sz w:val="24"/>
          <w:szCs w:val="24"/>
        </w:rPr>
        <w:t>Hint: post the memorization in the bathroom where you will see it everyday.</w:t>
      </w:r>
    </w:p>
    <w:p w14:paraId="04F8B5E4" w14:textId="4A309B3F" w:rsidR="00E072FB" w:rsidRPr="00F1760A" w:rsidRDefault="00E072FB" w:rsidP="00F1760A">
      <w:pPr>
        <w:pStyle w:val="Body"/>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sz w:val="24"/>
          <w:szCs w:val="24"/>
        </w:rPr>
        <w:tab/>
      </w:r>
      <w:r w:rsidR="001608C0">
        <w:rPr>
          <w:rFonts w:ascii="Book Antiqua" w:eastAsia="Times New Roman" w:hAnsi="Book Antiqua" w:cs="Times New Roman"/>
          <w:sz w:val="24"/>
          <w:szCs w:val="24"/>
        </w:rPr>
        <w:t xml:space="preserve">Memorizations should be taken </w:t>
      </w:r>
      <w:r w:rsidR="00916BE0">
        <w:rPr>
          <w:rFonts w:ascii="Book Antiqua" w:eastAsia="Times New Roman" w:hAnsi="Book Antiqua" w:cs="Times New Roman"/>
          <w:sz w:val="24"/>
          <w:szCs w:val="24"/>
        </w:rPr>
        <w:t>seriously.</w:t>
      </w:r>
    </w:p>
    <w:p w14:paraId="54668E25" w14:textId="77777777" w:rsidR="00E072FB" w:rsidRPr="00F1760A" w:rsidRDefault="00E072FB" w:rsidP="00F1760A">
      <w:pPr>
        <w:pStyle w:val="Body"/>
        <w:spacing w:after="0" w:line="240" w:lineRule="auto"/>
        <w:ind w:firstLine="720"/>
        <w:rPr>
          <w:rFonts w:ascii="Book Antiqua" w:eastAsia="Times New Roman" w:hAnsi="Book Antiqua" w:cs="Times New Roman"/>
          <w:sz w:val="24"/>
          <w:szCs w:val="24"/>
        </w:rPr>
      </w:pPr>
      <w:r w:rsidRPr="00F1760A">
        <w:rPr>
          <w:rFonts w:ascii="Book Antiqua" w:eastAsia="Times New Roman" w:hAnsi="Book Antiqua" w:cs="Times New Roman"/>
          <w:sz w:val="24"/>
          <w:szCs w:val="24"/>
        </w:rPr>
        <w:t xml:space="preserve">Why memorize? Memorization does a few things for the students. On a practical level memorizing trains the brain to recall more information more precisely. Memorizing a text </w:t>
      </w:r>
      <w:r w:rsidR="00C10F8C" w:rsidRPr="00F1760A">
        <w:rPr>
          <w:rFonts w:ascii="Book Antiqua" w:eastAsia="Times New Roman" w:hAnsi="Book Antiqua" w:cs="Times New Roman"/>
          <w:sz w:val="24"/>
          <w:szCs w:val="24"/>
        </w:rPr>
        <w:t>forces</w:t>
      </w:r>
      <w:r w:rsidRPr="00F1760A">
        <w:rPr>
          <w:rFonts w:ascii="Book Antiqua" w:eastAsia="Times New Roman" w:hAnsi="Book Antiqua" w:cs="Times New Roman"/>
          <w:sz w:val="24"/>
          <w:szCs w:val="24"/>
        </w:rPr>
        <w:t xml:space="preserve"> the student to slow down and really learn the text and understand it at a level that reading it multiple times does not achieve. Finally, memorizing allows the </w:t>
      </w:r>
      <w:r w:rsidR="00C10F8C" w:rsidRPr="00F1760A">
        <w:rPr>
          <w:rFonts w:ascii="Book Antiqua" w:eastAsia="Times New Roman" w:hAnsi="Book Antiqua" w:cs="Times New Roman"/>
          <w:sz w:val="24"/>
          <w:szCs w:val="24"/>
        </w:rPr>
        <w:t>student</w:t>
      </w:r>
      <w:r w:rsidRPr="00F1760A">
        <w:rPr>
          <w:rFonts w:ascii="Book Antiqua" w:eastAsia="Times New Roman" w:hAnsi="Book Antiqua" w:cs="Times New Roman"/>
          <w:sz w:val="24"/>
          <w:szCs w:val="24"/>
        </w:rPr>
        <w:t xml:space="preserve"> to carry with them beautiful and true works forever.</w:t>
      </w:r>
    </w:p>
    <w:p w14:paraId="23AFD230" w14:textId="77777777" w:rsidR="00DB38DE" w:rsidRDefault="00DB38DE" w:rsidP="00F1760A">
      <w:pPr>
        <w:pStyle w:val="Body"/>
        <w:spacing w:after="0" w:line="240" w:lineRule="auto"/>
        <w:ind w:firstLine="720"/>
        <w:rPr>
          <w:rFonts w:ascii="Book Antiqua" w:eastAsia="Times New Roman" w:hAnsi="Book Antiqua" w:cs="Times New Roman"/>
          <w:b/>
          <w:sz w:val="24"/>
          <w:szCs w:val="24"/>
        </w:rPr>
      </w:pPr>
    </w:p>
    <w:p w14:paraId="2AA989B1" w14:textId="77777777" w:rsidR="00E072FB" w:rsidRPr="00F1760A" w:rsidRDefault="001E0865" w:rsidP="00F1760A">
      <w:pPr>
        <w:pStyle w:val="Body"/>
        <w:spacing w:after="0" w:line="240" w:lineRule="auto"/>
        <w:ind w:firstLine="720"/>
        <w:rPr>
          <w:rFonts w:ascii="Book Antiqua" w:eastAsia="Times New Roman" w:hAnsi="Book Antiqua" w:cs="Times New Roman"/>
          <w:sz w:val="24"/>
          <w:szCs w:val="24"/>
        </w:rPr>
      </w:pPr>
      <w:r>
        <w:rPr>
          <w:rFonts w:ascii="Book Antiqua" w:eastAsia="Times New Roman" w:hAnsi="Book Antiqua" w:cs="Times New Roman"/>
          <w:b/>
          <w:sz w:val="24"/>
          <w:szCs w:val="24"/>
        </w:rPr>
        <w:lastRenderedPageBreak/>
        <w:t>P</w:t>
      </w:r>
      <w:r w:rsidR="00E072FB" w:rsidRPr="00F1760A">
        <w:rPr>
          <w:rFonts w:ascii="Book Antiqua" w:eastAsia="Times New Roman" w:hAnsi="Book Antiqua" w:cs="Times New Roman"/>
          <w:b/>
          <w:sz w:val="24"/>
          <w:szCs w:val="24"/>
        </w:rPr>
        <w:t>apers</w:t>
      </w:r>
    </w:p>
    <w:p w14:paraId="451417E1" w14:textId="6D68DA7E" w:rsidR="00E072FB" w:rsidRPr="00F1760A" w:rsidRDefault="00E072FB" w:rsidP="00F1760A">
      <w:pPr>
        <w:pStyle w:val="Body"/>
        <w:spacing w:after="0" w:line="240" w:lineRule="auto"/>
        <w:ind w:firstLine="720"/>
        <w:rPr>
          <w:rFonts w:ascii="Book Antiqua" w:eastAsia="Times New Roman" w:hAnsi="Book Antiqua" w:cs="Times New Roman"/>
          <w:sz w:val="24"/>
          <w:szCs w:val="24"/>
        </w:rPr>
      </w:pPr>
      <w:r w:rsidRPr="00F1760A">
        <w:rPr>
          <w:rFonts w:ascii="Book Antiqua" w:eastAsia="Times New Roman" w:hAnsi="Book Antiqua" w:cs="Times New Roman"/>
          <w:sz w:val="24"/>
          <w:szCs w:val="24"/>
        </w:rPr>
        <w:t xml:space="preserve"> Ms. Cooney will assign a variety of papers throughout the year. Some will be creative writing </w:t>
      </w:r>
      <w:r w:rsidR="00916BE0">
        <w:rPr>
          <w:rFonts w:ascii="Book Antiqua" w:eastAsia="Times New Roman" w:hAnsi="Book Antiqua" w:cs="Times New Roman"/>
          <w:sz w:val="24"/>
          <w:szCs w:val="24"/>
        </w:rPr>
        <w:t xml:space="preserve">assignments; </w:t>
      </w:r>
      <w:r w:rsidRPr="00F1760A">
        <w:rPr>
          <w:rFonts w:ascii="Book Antiqua" w:eastAsia="Times New Roman" w:hAnsi="Book Antiqua" w:cs="Times New Roman"/>
          <w:sz w:val="24"/>
          <w:szCs w:val="24"/>
        </w:rPr>
        <w:t>others will be close reading and analysis papers</w:t>
      </w:r>
      <w:r w:rsidR="00916BE0">
        <w:rPr>
          <w:rFonts w:ascii="Book Antiqua" w:eastAsia="Times New Roman" w:hAnsi="Book Antiqua" w:cs="Times New Roman"/>
          <w:sz w:val="24"/>
          <w:szCs w:val="24"/>
        </w:rPr>
        <w:t xml:space="preserve"> and a research paper</w:t>
      </w:r>
      <w:r w:rsidRPr="00F1760A">
        <w:rPr>
          <w:rFonts w:ascii="Book Antiqua" w:eastAsia="Times New Roman" w:hAnsi="Book Antiqua" w:cs="Times New Roman"/>
          <w:sz w:val="24"/>
          <w:szCs w:val="24"/>
        </w:rPr>
        <w:t>. Students should approach papers as serious assignment</w:t>
      </w:r>
      <w:r w:rsidR="00916BE0">
        <w:rPr>
          <w:rFonts w:ascii="Book Antiqua" w:eastAsia="Times New Roman" w:hAnsi="Book Antiqua" w:cs="Times New Roman"/>
          <w:sz w:val="24"/>
          <w:szCs w:val="24"/>
        </w:rPr>
        <w:t xml:space="preserve">s, not to be attempted </w:t>
      </w:r>
      <w:r w:rsidRPr="00F1760A">
        <w:rPr>
          <w:rFonts w:ascii="Book Antiqua" w:eastAsia="Times New Roman" w:hAnsi="Book Antiqua" w:cs="Times New Roman"/>
          <w:sz w:val="24"/>
          <w:szCs w:val="24"/>
        </w:rPr>
        <w:t xml:space="preserve">a night or two before the due date. They should be an expression of the students deep and ordered </w:t>
      </w:r>
      <w:r w:rsidR="00C10F8C" w:rsidRPr="00F1760A">
        <w:rPr>
          <w:rFonts w:ascii="Book Antiqua" w:eastAsia="Times New Roman" w:hAnsi="Book Antiqua" w:cs="Times New Roman"/>
          <w:sz w:val="24"/>
          <w:szCs w:val="24"/>
        </w:rPr>
        <w:t>thought with</w:t>
      </w:r>
      <w:r w:rsidRPr="00F1760A">
        <w:rPr>
          <w:rFonts w:ascii="Book Antiqua" w:eastAsia="Times New Roman" w:hAnsi="Book Antiqua" w:cs="Times New Roman"/>
          <w:sz w:val="24"/>
          <w:szCs w:val="24"/>
        </w:rPr>
        <w:t xml:space="preserve"> well supported arguments and developed ideas. Students should include vocabulary and grammar learned in class.</w:t>
      </w:r>
    </w:p>
    <w:p w14:paraId="2EE4DEA4" w14:textId="4BA49005" w:rsidR="00E072FB" w:rsidRDefault="00C10F8C" w:rsidP="00F1760A">
      <w:pPr>
        <w:pStyle w:val="Body"/>
        <w:spacing w:after="0"/>
        <w:ind w:firstLine="720"/>
        <w:rPr>
          <w:rFonts w:ascii="Book Antiqua" w:eastAsia="Times New Roman" w:hAnsi="Book Antiqua" w:cs="Times New Roman"/>
          <w:b/>
          <w:sz w:val="24"/>
          <w:szCs w:val="24"/>
        </w:rPr>
      </w:pPr>
      <w:r w:rsidRPr="00916BE0">
        <w:rPr>
          <w:rFonts w:ascii="Book Antiqua" w:eastAsia="Times New Roman" w:hAnsi="Book Antiqua" w:cs="Times New Roman"/>
          <w:b/>
          <w:sz w:val="24"/>
          <w:szCs w:val="24"/>
        </w:rPr>
        <w:t>Papers</w:t>
      </w:r>
      <w:r w:rsidR="00E072FB" w:rsidRPr="00916BE0">
        <w:rPr>
          <w:rFonts w:ascii="Book Antiqua" w:eastAsia="Times New Roman" w:hAnsi="Book Antiqua" w:cs="Times New Roman"/>
          <w:b/>
          <w:sz w:val="24"/>
          <w:szCs w:val="24"/>
        </w:rPr>
        <w:t xml:space="preserve"> are due </w:t>
      </w:r>
      <w:r w:rsidR="00E072FB" w:rsidRPr="00916BE0">
        <w:rPr>
          <w:rFonts w:ascii="Book Antiqua" w:eastAsia="Times New Roman" w:hAnsi="Book Antiqua" w:cs="Times New Roman"/>
          <w:b/>
          <w:i/>
          <w:sz w:val="24"/>
          <w:szCs w:val="24"/>
        </w:rPr>
        <w:t>at the beginning of class</w:t>
      </w:r>
      <w:r w:rsidR="00E072FB" w:rsidRPr="00916BE0">
        <w:rPr>
          <w:rFonts w:ascii="Book Antiqua" w:eastAsia="Times New Roman" w:hAnsi="Book Antiqua" w:cs="Times New Roman"/>
          <w:b/>
          <w:sz w:val="24"/>
          <w:szCs w:val="24"/>
        </w:rPr>
        <w:t xml:space="preserve"> on the day they are due.</w:t>
      </w:r>
      <w:r w:rsidR="00E072FB" w:rsidRPr="00F1760A">
        <w:rPr>
          <w:rFonts w:ascii="Book Antiqua" w:eastAsia="Times New Roman" w:hAnsi="Book Antiqua" w:cs="Times New Roman"/>
          <w:sz w:val="24"/>
          <w:szCs w:val="24"/>
        </w:rPr>
        <w:t xml:space="preserve"> </w:t>
      </w:r>
      <w:r w:rsidR="00E072FB" w:rsidRPr="00F1760A">
        <w:rPr>
          <w:rFonts w:ascii="Book Antiqua" w:eastAsia="Times New Roman" w:hAnsi="Book Antiqua" w:cs="Times New Roman"/>
          <w:b/>
          <w:sz w:val="24"/>
          <w:szCs w:val="24"/>
        </w:rPr>
        <w:t xml:space="preserve">There are no </w:t>
      </w:r>
      <w:r w:rsidRPr="00F1760A">
        <w:rPr>
          <w:rFonts w:ascii="Book Antiqua" w:eastAsia="Times New Roman" w:hAnsi="Book Antiqua" w:cs="Times New Roman"/>
          <w:b/>
          <w:sz w:val="24"/>
          <w:szCs w:val="24"/>
        </w:rPr>
        <w:t>exceptions</w:t>
      </w:r>
      <w:r w:rsidR="00E072FB" w:rsidRPr="00F1760A">
        <w:rPr>
          <w:rFonts w:ascii="Book Antiqua" w:eastAsia="Times New Roman" w:hAnsi="Book Antiqua" w:cs="Times New Roman"/>
          <w:b/>
          <w:sz w:val="24"/>
          <w:szCs w:val="24"/>
        </w:rPr>
        <w:t>.</w:t>
      </w:r>
      <w:r w:rsidR="00E072FB" w:rsidRPr="00F1760A">
        <w:rPr>
          <w:rFonts w:ascii="Book Antiqua" w:eastAsia="Times New Roman" w:hAnsi="Book Antiqua" w:cs="Times New Roman"/>
          <w:sz w:val="24"/>
          <w:szCs w:val="24"/>
        </w:rPr>
        <w:t xml:space="preserve"> (If the student is absent the day the paper is due, then he or she should </w:t>
      </w:r>
      <w:r w:rsidR="00916BE0">
        <w:rPr>
          <w:rFonts w:ascii="Book Antiqua" w:eastAsia="Times New Roman" w:hAnsi="Book Antiqua" w:cs="Times New Roman"/>
          <w:sz w:val="24"/>
          <w:szCs w:val="24"/>
        </w:rPr>
        <w:t>email the paper to Ms. Cooney)</w:t>
      </w:r>
      <w:r w:rsidR="00E072FB" w:rsidRPr="00F1760A">
        <w:rPr>
          <w:rFonts w:ascii="Book Antiqua" w:eastAsia="Times New Roman" w:hAnsi="Book Antiqua" w:cs="Times New Roman"/>
          <w:sz w:val="24"/>
          <w:szCs w:val="24"/>
        </w:rPr>
        <w:t xml:space="preserve"> </w:t>
      </w:r>
      <w:r w:rsidR="00E072FB" w:rsidRPr="00916BE0">
        <w:rPr>
          <w:rFonts w:ascii="Book Antiqua" w:eastAsia="Times New Roman" w:hAnsi="Book Antiqua" w:cs="Times New Roman"/>
          <w:b/>
          <w:sz w:val="24"/>
          <w:szCs w:val="24"/>
        </w:rPr>
        <w:t>Absence</w:t>
      </w:r>
      <w:r w:rsidR="00916BE0">
        <w:rPr>
          <w:rFonts w:ascii="Book Antiqua" w:eastAsia="Times New Roman" w:hAnsi="Book Antiqua" w:cs="Times New Roman"/>
          <w:b/>
          <w:sz w:val="24"/>
          <w:szCs w:val="24"/>
        </w:rPr>
        <w:t xml:space="preserve"> </w:t>
      </w:r>
      <w:r w:rsidR="00916BE0">
        <w:rPr>
          <w:rFonts w:ascii="Book Antiqua" w:eastAsia="Times New Roman" w:hAnsi="Book Antiqua" w:cs="Times New Roman"/>
          <w:b/>
          <w:i/>
          <w:sz w:val="24"/>
          <w:szCs w:val="24"/>
        </w:rPr>
        <w:t>for any reason</w:t>
      </w:r>
      <w:r w:rsidR="00E072FB" w:rsidRPr="00916BE0">
        <w:rPr>
          <w:rFonts w:ascii="Book Antiqua" w:eastAsia="Times New Roman" w:hAnsi="Book Antiqua" w:cs="Times New Roman"/>
          <w:b/>
          <w:sz w:val="24"/>
          <w:szCs w:val="24"/>
        </w:rPr>
        <w:t xml:space="preserve"> is not an acceptable excuse for late papers.</w:t>
      </w:r>
      <w:r w:rsidR="00E072FB" w:rsidRPr="00F1760A">
        <w:rPr>
          <w:rFonts w:ascii="Book Antiqua" w:eastAsia="Times New Roman" w:hAnsi="Book Antiqua" w:cs="Times New Roman"/>
          <w:sz w:val="24"/>
          <w:szCs w:val="24"/>
        </w:rPr>
        <w:t xml:space="preserve">  Papers must be printed and s</w:t>
      </w:r>
      <w:r w:rsidR="00916BE0">
        <w:rPr>
          <w:rFonts w:ascii="Book Antiqua" w:eastAsia="Times New Roman" w:hAnsi="Book Antiqua" w:cs="Times New Roman"/>
          <w:sz w:val="24"/>
          <w:szCs w:val="24"/>
        </w:rPr>
        <w:t>tapled when they are turned in</w:t>
      </w:r>
      <w:r w:rsidR="00916BE0" w:rsidRPr="00916BE0">
        <w:rPr>
          <w:rFonts w:ascii="Book Antiqua" w:eastAsia="Times New Roman" w:hAnsi="Book Antiqua" w:cs="Times New Roman"/>
          <w:b/>
          <w:sz w:val="24"/>
          <w:szCs w:val="24"/>
        </w:rPr>
        <w:t>. Late papers lose 10% per day late including if the student turns in the paper after class on the due date</w:t>
      </w:r>
      <w:r w:rsidR="00916BE0">
        <w:rPr>
          <w:rFonts w:ascii="Book Antiqua" w:eastAsia="Times New Roman" w:hAnsi="Book Antiqua" w:cs="Times New Roman"/>
          <w:b/>
          <w:sz w:val="24"/>
          <w:szCs w:val="24"/>
        </w:rPr>
        <w:t xml:space="preserve">. </w:t>
      </w:r>
    </w:p>
    <w:p w14:paraId="79CE3159" w14:textId="77777777" w:rsidR="00C70BCB" w:rsidRPr="00131F13" w:rsidRDefault="00916BE0" w:rsidP="00F1760A">
      <w:pPr>
        <w:pStyle w:val="Body"/>
        <w:spacing w:after="0"/>
        <w:ind w:firstLine="720"/>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Plan for catastrophe! </w:t>
      </w:r>
      <w:r w:rsidRPr="00C70BCB">
        <w:rPr>
          <w:rFonts w:ascii="Book Antiqua" w:eastAsia="Times New Roman" w:hAnsi="Book Antiqua" w:cs="Times New Roman"/>
          <w:sz w:val="24"/>
          <w:szCs w:val="24"/>
        </w:rPr>
        <w:t xml:space="preserve">Computers and printers break, rabbits chew through the internet cable, the plague strikes, </w:t>
      </w:r>
      <w:r w:rsidR="00C70BCB" w:rsidRPr="00C70BCB">
        <w:rPr>
          <w:rFonts w:ascii="Book Antiqua" w:eastAsia="Times New Roman" w:hAnsi="Book Antiqua" w:cs="Times New Roman"/>
          <w:sz w:val="24"/>
          <w:szCs w:val="24"/>
        </w:rPr>
        <w:t>and the</w:t>
      </w:r>
      <w:r w:rsidRPr="00C70BCB">
        <w:rPr>
          <w:rFonts w:ascii="Book Antiqua" w:eastAsia="Times New Roman" w:hAnsi="Book Antiqua" w:cs="Times New Roman"/>
          <w:sz w:val="24"/>
          <w:szCs w:val="24"/>
        </w:rPr>
        <w:t xml:space="preserve"> Green Knight cuts off your head…</w:t>
      </w:r>
      <w:r>
        <w:rPr>
          <w:rFonts w:ascii="Book Antiqua" w:eastAsia="Times New Roman" w:hAnsi="Book Antiqua" w:cs="Times New Roman"/>
          <w:b/>
          <w:sz w:val="24"/>
          <w:szCs w:val="24"/>
        </w:rPr>
        <w:t xml:space="preserve"> </w:t>
      </w:r>
      <w:r>
        <w:rPr>
          <w:rFonts w:ascii="Book Antiqua" w:eastAsia="Times New Roman" w:hAnsi="Book Antiqua" w:cs="Times New Roman"/>
          <w:sz w:val="24"/>
          <w:szCs w:val="24"/>
        </w:rPr>
        <w:t>Often life brings surprises at the critical moment – plan for them. If you plan to write your paper the night before and catastrophe strikes, you will not have time or resources to outmaneuver fate and your paper will be late.</w:t>
      </w:r>
      <w:r w:rsidR="00C70BCB">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 xml:space="preserve"> </w:t>
      </w:r>
      <w:r w:rsidR="00C70BCB" w:rsidRPr="00131F13">
        <w:rPr>
          <w:rFonts w:ascii="Book Antiqua" w:eastAsia="Times New Roman" w:hAnsi="Book Antiqua" w:cs="Times New Roman"/>
          <w:b/>
          <w:sz w:val="24"/>
          <w:szCs w:val="24"/>
        </w:rPr>
        <w:t>DO NOT WAIT TILL THE LAST MINUTE!!</w:t>
      </w:r>
    </w:p>
    <w:p w14:paraId="670BD2D8" w14:textId="4B768E22" w:rsidR="00916BE0" w:rsidRPr="00C70BCB" w:rsidRDefault="00916BE0" w:rsidP="00C70BCB">
      <w:pPr>
        <w:pStyle w:val="Body"/>
        <w:spacing w:after="0"/>
        <w:ind w:firstLine="720"/>
        <w:rPr>
          <w:rFonts w:ascii="Book Antiqua" w:eastAsia="Times New Roman" w:hAnsi="Book Antiqua" w:cs="Times New Roman"/>
          <w:sz w:val="24"/>
          <w:szCs w:val="24"/>
        </w:rPr>
      </w:pPr>
      <w:r>
        <w:rPr>
          <w:rFonts w:ascii="Book Antiqua" w:eastAsia="Times New Roman" w:hAnsi="Book Antiqua" w:cs="Times New Roman"/>
          <w:b/>
          <w:sz w:val="24"/>
          <w:szCs w:val="24"/>
        </w:rPr>
        <w:t>SAVE!! SAVE!! SAVE!!</w:t>
      </w:r>
      <w:r w:rsidR="00131F13">
        <w:rPr>
          <w:rFonts w:ascii="Book Antiqua" w:eastAsia="Times New Roman" w:hAnsi="Book Antiqua" w:cs="Times New Roman"/>
          <w:b/>
          <w:sz w:val="24"/>
          <w:szCs w:val="24"/>
        </w:rPr>
        <w:t xml:space="preserve"> </w:t>
      </w:r>
      <w:r w:rsidR="00131F13" w:rsidRPr="00131F13">
        <w:rPr>
          <w:rFonts w:ascii="Book Antiqua" w:eastAsia="Times New Roman" w:hAnsi="Book Antiqua" w:cs="Times New Roman"/>
          <w:sz w:val="24"/>
          <w:szCs w:val="24"/>
        </w:rPr>
        <w:t>Save your paper on a flash drive, email i</w:t>
      </w:r>
      <w:r w:rsidR="00D72CE1">
        <w:rPr>
          <w:rFonts w:ascii="Book Antiqua" w:eastAsia="Times New Roman" w:hAnsi="Book Antiqua" w:cs="Times New Roman"/>
          <w:sz w:val="24"/>
          <w:szCs w:val="24"/>
        </w:rPr>
        <w:t xml:space="preserve">t to your self, put a draft on </w:t>
      </w:r>
      <w:proofErr w:type="spellStart"/>
      <w:r w:rsidR="00D72CE1">
        <w:rPr>
          <w:rFonts w:ascii="Book Antiqua" w:eastAsia="Times New Roman" w:hAnsi="Book Antiqua" w:cs="Times New Roman"/>
          <w:sz w:val="24"/>
          <w:szCs w:val="24"/>
        </w:rPr>
        <w:t>g</w:t>
      </w:r>
      <w:r w:rsidR="00131F13" w:rsidRPr="00131F13">
        <w:rPr>
          <w:rFonts w:ascii="Book Antiqua" w:eastAsia="Times New Roman" w:hAnsi="Book Antiqua" w:cs="Times New Roman"/>
          <w:sz w:val="24"/>
          <w:szCs w:val="24"/>
        </w:rPr>
        <w:t>oogle.docs</w:t>
      </w:r>
      <w:proofErr w:type="spellEnd"/>
      <w:r w:rsidR="00131F13" w:rsidRPr="00131F13">
        <w:rPr>
          <w:rFonts w:ascii="Book Antiqua" w:eastAsia="Times New Roman" w:hAnsi="Book Antiqua" w:cs="Times New Roman"/>
          <w:sz w:val="24"/>
          <w:szCs w:val="24"/>
        </w:rPr>
        <w:t>. Whatever it takes</w:t>
      </w:r>
      <w:r w:rsidR="00D72CE1">
        <w:rPr>
          <w:rFonts w:ascii="Book Antiqua" w:eastAsia="Times New Roman" w:hAnsi="Book Antiqua" w:cs="Times New Roman"/>
          <w:sz w:val="24"/>
          <w:szCs w:val="24"/>
        </w:rPr>
        <w:t>,</w:t>
      </w:r>
      <w:bookmarkStart w:id="0" w:name="_GoBack"/>
      <w:bookmarkEnd w:id="0"/>
      <w:r w:rsidR="00131F13" w:rsidRPr="00131F13">
        <w:rPr>
          <w:rFonts w:ascii="Book Antiqua" w:eastAsia="Times New Roman" w:hAnsi="Book Antiqua" w:cs="Times New Roman"/>
          <w:sz w:val="24"/>
          <w:szCs w:val="24"/>
        </w:rPr>
        <w:t xml:space="preserve"> save your paper!</w:t>
      </w:r>
      <w:r w:rsidR="00C70BCB" w:rsidRPr="00131F13">
        <w:rPr>
          <w:rFonts w:ascii="Book Antiqua" w:eastAsia="Times New Roman" w:hAnsi="Book Antiqua" w:cs="Times New Roman"/>
          <w:sz w:val="24"/>
          <w:szCs w:val="24"/>
        </w:rPr>
        <w:t xml:space="preserve"> </w:t>
      </w:r>
      <w:r w:rsidR="00131F13" w:rsidRPr="00131F13">
        <w:rPr>
          <w:rFonts w:ascii="Book Antiqua" w:eastAsia="Times New Roman" w:hAnsi="Book Antiqua" w:cs="Times New Roman"/>
          <w:sz w:val="24"/>
          <w:szCs w:val="24"/>
        </w:rPr>
        <w:t>If your computer crashes and you have saved on an external hard drive (thumb drive) it or sent it to yourself on email you will still have your work. Do not think you are lucky and this will never happen to you. It will.</w:t>
      </w:r>
      <w:r w:rsidR="00131F13">
        <w:rPr>
          <w:rFonts w:ascii="Book Antiqua" w:eastAsia="Times New Roman" w:hAnsi="Book Antiqua" w:cs="Times New Roman"/>
          <w:sz w:val="24"/>
          <w:szCs w:val="24"/>
        </w:rPr>
        <w:t xml:space="preserve"> If it does, your paper is still due.</w:t>
      </w:r>
      <w:r w:rsidR="00131F13" w:rsidRPr="00131F13">
        <w:rPr>
          <w:rFonts w:ascii="Book Antiqua" w:eastAsia="Times New Roman" w:hAnsi="Book Antiqua" w:cs="Times New Roman"/>
          <w:sz w:val="24"/>
          <w:szCs w:val="24"/>
        </w:rPr>
        <w:t xml:space="preserve"> Also, w</w:t>
      </w:r>
      <w:r w:rsidR="00C70BCB" w:rsidRPr="00131F13">
        <w:rPr>
          <w:rFonts w:ascii="Book Antiqua" w:eastAsia="Times New Roman" w:hAnsi="Book Antiqua" w:cs="Times New Roman"/>
          <w:sz w:val="24"/>
          <w:szCs w:val="24"/>
        </w:rPr>
        <w:t xml:space="preserve">e will have essays that we will rewrite. If you don’t save a draft, you will end up retyping the whole thing </w:t>
      </w:r>
      <w:r w:rsidR="00C70BCB" w:rsidRPr="00131F13">
        <w:rPr>
          <w:rFonts w:ascii="Book Antiqua" w:eastAsia="Times New Roman" w:hAnsi="Book Antiqua" w:cs="Times New Roman"/>
          <w:i/>
          <w:sz w:val="24"/>
          <w:szCs w:val="24"/>
        </w:rPr>
        <w:t>and</w:t>
      </w:r>
      <w:r w:rsidR="00C70BCB" w:rsidRPr="00131F13">
        <w:rPr>
          <w:rFonts w:ascii="Book Antiqua" w:eastAsia="Times New Roman" w:hAnsi="Book Antiqua" w:cs="Times New Roman"/>
          <w:sz w:val="24"/>
          <w:szCs w:val="24"/>
        </w:rPr>
        <w:t xml:space="preserve"> rewriting. Save your work often through out the whole writing process</w:t>
      </w:r>
      <w:r w:rsidR="00131F13" w:rsidRPr="00131F13">
        <w:rPr>
          <w:rFonts w:ascii="Book Antiqua" w:eastAsia="Times New Roman" w:hAnsi="Book Antiqua" w:cs="Times New Roman"/>
          <w:sz w:val="24"/>
          <w:szCs w:val="24"/>
        </w:rPr>
        <w:t>.</w:t>
      </w:r>
      <w:r w:rsidR="00131F13">
        <w:rPr>
          <w:rFonts w:ascii="Book Antiqua" w:eastAsia="Times New Roman" w:hAnsi="Book Antiqua" w:cs="Times New Roman"/>
          <w:sz w:val="24"/>
          <w:szCs w:val="24"/>
        </w:rPr>
        <w:t xml:space="preserve"> </w:t>
      </w:r>
    </w:p>
    <w:p w14:paraId="1D3E137F" w14:textId="77777777" w:rsidR="00E072FB" w:rsidRPr="00F1760A" w:rsidRDefault="00E072FB" w:rsidP="00F1760A">
      <w:pPr>
        <w:pStyle w:val="Body"/>
        <w:spacing w:after="0" w:line="240" w:lineRule="auto"/>
        <w:ind w:firstLine="720"/>
        <w:rPr>
          <w:rFonts w:ascii="Book Antiqua" w:eastAsia="Times New Roman" w:hAnsi="Book Antiqua" w:cs="Times New Roman"/>
          <w:sz w:val="24"/>
          <w:szCs w:val="24"/>
        </w:rPr>
      </w:pPr>
      <w:r w:rsidRPr="00F1760A">
        <w:rPr>
          <w:rFonts w:ascii="Book Antiqua" w:eastAsia="Times New Roman" w:hAnsi="Book Antiqua" w:cs="Times New Roman"/>
          <w:sz w:val="24"/>
          <w:szCs w:val="24"/>
        </w:rPr>
        <w:t>Proper Paper format:</w:t>
      </w:r>
      <w:r w:rsidR="00847C02" w:rsidRPr="00F1760A">
        <w:rPr>
          <w:rFonts w:ascii="Book Antiqua" w:eastAsia="Times New Roman" w:hAnsi="Book Antiqua" w:cs="Times New Roman"/>
          <w:sz w:val="24"/>
          <w:szCs w:val="24"/>
        </w:rPr>
        <w:t xml:space="preserve"> </w:t>
      </w:r>
      <w:r w:rsidRPr="00F1760A">
        <w:rPr>
          <w:rFonts w:ascii="Book Antiqua" w:eastAsia="Times New Roman" w:hAnsi="Book Antiqua" w:cs="Times New Roman"/>
          <w:sz w:val="24"/>
          <w:szCs w:val="24"/>
        </w:rPr>
        <w:t xml:space="preserve">They are to be </w:t>
      </w:r>
      <w:r w:rsidRPr="00131F13">
        <w:rPr>
          <w:rFonts w:ascii="Book Antiqua" w:eastAsia="Times New Roman" w:hAnsi="Book Antiqua" w:cs="Times New Roman"/>
          <w:b/>
          <w:sz w:val="24"/>
          <w:szCs w:val="24"/>
        </w:rPr>
        <w:t>typed, double-space, 12 point font Times New Roman</w:t>
      </w:r>
      <w:r w:rsidR="00847C02" w:rsidRPr="00131F13">
        <w:rPr>
          <w:rFonts w:ascii="Book Antiqua" w:eastAsia="Times New Roman" w:hAnsi="Book Antiqua" w:cs="Times New Roman"/>
          <w:b/>
          <w:sz w:val="24"/>
          <w:szCs w:val="24"/>
        </w:rPr>
        <w:t>, with one-inch</w:t>
      </w:r>
      <w:r w:rsidRPr="00131F13">
        <w:rPr>
          <w:rFonts w:ascii="Book Antiqua" w:eastAsia="Times New Roman" w:hAnsi="Book Antiqua" w:cs="Times New Roman"/>
          <w:b/>
          <w:sz w:val="24"/>
          <w:szCs w:val="24"/>
        </w:rPr>
        <w:t xml:space="preserve"> </w:t>
      </w:r>
      <w:r w:rsidR="00C10F8C" w:rsidRPr="00131F13">
        <w:rPr>
          <w:rFonts w:ascii="Book Antiqua" w:eastAsia="Times New Roman" w:hAnsi="Book Antiqua" w:cs="Times New Roman"/>
          <w:b/>
          <w:sz w:val="24"/>
          <w:szCs w:val="24"/>
        </w:rPr>
        <w:t>margins</w:t>
      </w:r>
      <w:r w:rsidR="00F1760A" w:rsidRPr="00131F13">
        <w:rPr>
          <w:rFonts w:ascii="Book Antiqua" w:eastAsia="Times New Roman" w:hAnsi="Book Antiqua" w:cs="Times New Roman"/>
          <w:b/>
          <w:sz w:val="24"/>
          <w:szCs w:val="24"/>
        </w:rPr>
        <w:t>, MLA format</w:t>
      </w:r>
      <w:r w:rsidRPr="00131F13">
        <w:rPr>
          <w:rFonts w:ascii="Book Antiqua" w:eastAsia="Times New Roman" w:hAnsi="Book Antiqua" w:cs="Times New Roman"/>
          <w:b/>
          <w:sz w:val="24"/>
          <w:szCs w:val="24"/>
        </w:rPr>
        <w:t>.</w:t>
      </w:r>
    </w:p>
    <w:p w14:paraId="717EA169" w14:textId="2D313CB7" w:rsidR="00F1760A" w:rsidRPr="00F1760A" w:rsidRDefault="00E072FB" w:rsidP="00F1760A">
      <w:pPr>
        <w:pStyle w:val="Body"/>
        <w:spacing w:after="0" w:line="240" w:lineRule="auto"/>
        <w:ind w:firstLine="720"/>
        <w:rPr>
          <w:rFonts w:ascii="Book Antiqua" w:eastAsia="Times New Roman" w:hAnsi="Book Antiqua" w:cs="Times New Roman"/>
          <w:b/>
          <w:sz w:val="24"/>
          <w:szCs w:val="24"/>
        </w:rPr>
      </w:pPr>
      <w:r w:rsidRPr="00F1760A">
        <w:rPr>
          <w:rFonts w:ascii="Book Antiqua" w:eastAsia="Times New Roman" w:hAnsi="Book Antiqua" w:cs="Times New Roman"/>
          <w:sz w:val="24"/>
          <w:szCs w:val="24"/>
        </w:rPr>
        <w:t>Last minute papers will be graded without mercy. Turing in a</w:t>
      </w:r>
      <w:r w:rsidR="00131F13">
        <w:rPr>
          <w:rFonts w:ascii="Book Antiqua" w:eastAsia="Times New Roman" w:hAnsi="Book Antiqua" w:cs="Times New Roman"/>
          <w:sz w:val="24"/>
          <w:szCs w:val="24"/>
        </w:rPr>
        <w:t xml:space="preserve"> paper without proof reading </w:t>
      </w:r>
      <w:r w:rsidRPr="00F1760A">
        <w:rPr>
          <w:rFonts w:ascii="Book Antiqua" w:eastAsia="Times New Roman" w:hAnsi="Book Antiqua" w:cs="Times New Roman"/>
          <w:sz w:val="24"/>
          <w:szCs w:val="24"/>
        </w:rPr>
        <w:t xml:space="preserve">is </w:t>
      </w:r>
      <w:r w:rsidR="00C10F8C" w:rsidRPr="00F1760A">
        <w:rPr>
          <w:rFonts w:ascii="Book Antiqua" w:eastAsia="Times New Roman" w:hAnsi="Book Antiqua" w:cs="Times New Roman"/>
          <w:sz w:val="24"/>
          <w:szCs w:val="24"/>
        </w:rPr>
        <w:t>equivalent</w:t>
      </w:r>
      <w:r w:rsidRPr="00F1760A">
        <w:rPr>
          <w:rFonts w:ascii="Book Antiqua" w:eastAsia="Times New Roman" w:hAnsi="Book Antiqua" w:cs="Times New Roman"/>
          <w:sz w:val="24"/>
          <w:szCs w:val="24"/>
        </w:rPr>
        <w:t xml:space="preserve"> to dressing up for an interview and then picking your nose.</w:t>
      </w:r>
      <w:r w:rsidR="00131F13">
        <w:rPr>
          <w:rFonts w:ascii="Book Antiqua" w:eastAsia="Times New Roman" w:hAnsi="Book Antiqua" w:cs="Times New Roman"/>
          <w:sz w:val="24"/>
          <w:szCs w:val="24"/>
        </w:rPr>
        <w:t xml:space="preserve"> It is gross and embarrassing.</w:t>
      </w:r>
      <w:r w:rsidR="00847C02" w:rsidRPr="00F1760A">
        <w:rPr>
          <w:rFonts w:ascii="Book Antiqua" w:eastAsia="Times New Roman" w:hAnsi="Book Antiqua" w:cs="Times New Roman"/>
          <w:sz w:val="24"/>
          <w:szCs w:val="24"/>
        </w:rPr>
        <w:t xml:space="preserve"> If the paper shows </w:t>
      </w:r>
      <w:r w:rsidR="00C10F8C" w:rsidRPr="00F1760A">
        <w:rPr>
          <w:rFonts w:ascii="Book Antiqua" w:eastAsia="Times New Roman" w:hAnsi="Book Antiqua" w:cs="Times New Roman"/>
          <w:sz w:val="24"/>
          <w:szCs w:val="24"/>
        </w:rPr>
        <w:t>excessive</w:t>
      </w:r>
      <w:r w:rsidR="00847C02" w:rsidRPr="00F1760A">
        <w:rPr>
          <w:rFonts w:ascii="Book Antiqua" w:eastAsia="Times New Roman" w:hAnsi="Book Antiqua" w:cs="Times New Roman"/>
          <w:sz w:val="24"/>
          <w:szCs w:val="24"/>
        </w:rPr>
        <w:t xml:space="preserve"> evidence of haste and lack of effort and thought, the paper may be </w:t>
      </w:r>
      <w:r w:rsidR="00131F13">
        <w:rPr>
          <w:rFonts w:ascii="Book Antiqua" w:eastAsia="Times New Roman" w:hAnsi="Book Antiqua" w:cs="Times New Roman"/>
          <w:sz w:val="24"/>
          <w:szCs w:val="24"/>
        </w:rPr>
        <w:t>returned to the student with</w:t>
      </w:r>
      <w:r w:rsidR="00847C02" w:rsidRPr="00F1760A">
        <w:rPr>
          <w:rFonts w:ascii="Book Antiqua" w:eastAsia="Times New Roman" w:hAnsi="Book Antiqua" w:cs="Times New Roman"/>
          <w:sz w:val="24"/>
          <w:szCs w:val="24"/>
        </w:rPr>
        <w:t xml:space="preserve"> instructions to rewrite the paper for half credit.</w:t>
      </w:r>
    </w:p>
    <w:p w14:paraId="220334C7" w14:textId="34667DA2" w:rsidR="00F1760A" w:rsidRPr="00F1760A" w:rsidRDefault="00F1760A" w:rsidP="00F1760A">
      <w:pPr>
        <w:pStyle w:val="Body"/>
        <w:spacing w:after="0"/>
        <w:ind w:firstLine="720"/>
        <w:rPr>
          <w:rFonts w:ascii="Book Antiqua" w:eastAsia="Times New Roman" w:hAnsi="Book Antiqua" w:cs="Times New Roman"/>
          <w:sz w:val="24"/>
          <w:szCs w:val="24"/>
        </w:rPr>
      </w:pPr>
      <w:r w:rsidRPr="00F1760A">
        <w:rPr>
          <w:rFonts w:ascii="Book Antiqua" w:eastAsia="Times New Roman" w:hAnsi="Book Antiqua" w:cs="Times New Roman"/>
          <w:sz w:val="24"/>
          <w:szCs w:val="24"/>
        </w:rPr>
        <w:t xml:space="preserve">Students may take rough drafts of their papers to the writing center after school in Mrs. </w:t>
      </w:r>
      <w:proofErr w:type="spellStart"/>
      <w:r w:rsidRPr="00F1760A">
        <w:rPr>
          <w:rFonts w:ascii="Book Antiqua" w:eastAsia="Times New Roman" w:hAnsi="Book Antiqua" w:cs="Times New Roman"/>
          <w:sz w:val="24"/>
          <w:szCs w:val="24"/>
        </w:rPr>
        <w:t>Panabaker’s</w:t>
      </w:r>
      <w:proofErr w:type="spellEnd"/>
      <w:r w:rsidRPr="00F1760A">
        <w:rPr>
          <w:rFonts w:ascii="Book Antiqua" w:eastAsia="Times New Roman" w:hAnsi="Book Antiqua" w:cs="Times New Roman"/>
          <w:sz w:val="24"/>
          <w:szCs w:val="24"/>
        </w:rPr>
        <w:t xml:space="preserve"> room for help in developing ideas, finding grammar mistakes, and improving overall style. Any student who turns in a copy of their rough draft signed by a writing center teacher will receive 2 points of extra credit.</w:t>
      </w:r>
    </w:p>
    <w:p w14:paraId="700C850A" w14:textId="5821F41F" w:rsidR="00F1760A" w:rsidRPr="00181B74" w:rsidRDefault="00F1760A" w:rsidP="00181B74">
      <w:pPr>
        <w:pStyle w:val="Body"/>
        <w:spacing w:after="0"/>
        <w:ind w:firstLine="720"/>
        <w:rPr>
          <w:rFonts w:ascii="Book Antiqua" w:eastAsia="Times New Roman" w:hAnsi="Book Antiqua" w:cs="Times New Roman"/>
          <w:b/>
          <w:sz w:val="24"/>
          <w:szCs w:val="24"/>
        </w:rPr>
      </w:pPr>
      <w:r w:rsidRPr="00181B74">
        <w:rPr>
          <w:rFonts w:ascii="Book Antiqua" w:eastAsia="Times New Roman" w:hAnsi="Book Antiqua" w:cs="Times New Roman"/>
          <w:b/>
          <w:sz w:val="24"/>
          <w:szCs w:val="24"/>
        </w:rPr>
        <w:lastRenderedPageBreak/>
        <w:t xml:space="preserve">Students who plagiarize will receive a 0 for that paper, an in-school suspension, and will be unable to make up the assignment. If you incorporate someone else’s work – ideas or words </w:t>
      </w:r>
      <w:r w:rsidR="00131F13" w:rsidRPr="00181B74">
        <w:rPr>
          <w:rFonts w:ascii="Book Antiqua" w:eastAsia="Times New Roman" w:hAnsi="Book Antiqua" w:cs="Times New Roman"/>
          <w:b/>
          <w:sz w:val="24"/>
          <w:szCs w:val="24"/>
        </w:rPr>
        <w:t>- into</w:t>
      </w:r>
      <w:r w:rsidR="00131F13">
        <w:rPr>
          <w:rFonts w:ascii="Book Antiqua" w:eastAsia="Times New Roman" w:hAnsi="Book Antiqua" w:cs="Times New Roman"/>
          <w:b/>
          <w:sz w:val="24"/>
          <w:szCs w:val="24"/>
        </w:rPr>
        <w:t xml:space="preserve"> your paper, give them credit!</w:t>
      </w:r>
    </w:p>
    <w:p w14:paraId="2B58CD2A" w14:textId="77777777" w:rsidR="00F1760A" w:rsidRDefault="00F1760A" w:rsidP="00F1760A">
      <w:pPr>
        <w:pStyle w:val="Body"/>
        <w:spacing w:after="0" w:line="240" w:lineRule="auto"/>
        <w:ind w:firstLine="720"/>
        <w:rPr>
          <w:rFonts w:ascii="Book Antiqua" w:eastAsia="Times New Roman" w:hAnsi="Book Antiqua" w:cs="Times New Roman"/>
          <w:sz w:val="24"/>
          <w:szCs w:val="24"/>
        </w:rPr>
      </w:pPr>
    </w:p>
    <w:p w14:paraId="08C399E8" w14:textId="77777777" w:rsidR="00181B74" w:rsidRDefault="00181B74" w:rsidP="00F1760A">
      <w:pPr>
        <w:pStyle w:val="Body"/>
        <w:spacing w:after="0" w:line="240" w:lineRule="auto"/>
        <w:ind w:firstLine="720"/>
        <w:rPr>
          <w:rFonts w:ascii="Book Antiqua" w:eastAsia="Times New Roman" w:hAnsi="Book Antiqua" w:cs="Times New Roman"/>
          <w:b/>
          <w:sz w:val="24"/>
          <w:szCs w:val="24"/>
        </w:rPr>
      </w:pPr>
      <w:r>
        <w:rPr>
          <w:rFonts w:ascii="Book Antiqua" w:eastAsia="Times New Roman" w:hAnsi="Book Antiqua" w:cs="Times New Roman"/>
          <w:b/>
          <w:sz w:val="24"/>
          <w:szCs w:val="24"/>
        </w:rPr>
        <w:t>Homework</w:t>
      </w:r>
    </w:p>
    <w:p w14:paraId="52F3FDFF" w14:textId="5C9065E5" w:rsidR="00181B74" w:rsidRDefault="00181B74" w:rsidP="00F1760A">
      <w:pPr>
        <w:pStyle w:val="Body"/>
        <w:spacing w:after="0" w:line="240" w:lineRule="auto"/>
        <w:ind w:firstLine="720"/>
        <w:rPr>
          <w:rFonts w:ascii="Book Antiqua" w:eastAsia="Times New Roman" w:hAnsi="Book Antiqua" w:cs="Times New Roman"/>
          <w:sz w:val="24"/>
          <w:szCs w:val="24"/>
        </w:rPr>
      </w:pPr>
      <w:r>
        <w:rPr>
          <w:rFonts w:ascii="Book Antiqua" w:eastAsia="Times New Roman" w:hAnsi="Book Antiqua" w:cs="Times New Roman"/>
          <w:sz w:val="24"/>
          <w:szCs w:val="24"/>
        </w:rPr>
        <w:t>Nightly homework will consist primarily of reading and grammar worksheets.</w:t>
      </w:r>
      <w:r w:rsidR="003777B0">
        <w:rPr>
          <w:rFonts w:ascii="Book Antiqua" w:eastAsia="Times New Roman" w:hAnsi="Book Antiqua" w:cs="Times New Roman"/>
          <w:sz w:val="24"/>
          <w:szCs w:val="24"/>
        </w:rPr>
        <w:t xml:space="preserve"> </w:t>
      </w:r>
      <w:r w:rsidR="003777B0" w:rsidRPr="003777B0">
        <w:rPr>
          <w:rFonts w:ascii="Book Antiqua" w:eastAsia="Times New Roman" w:hAnsi="Book Antiqua" w:cs="Times New Roman"/>
          <w:b/>
          <w:sz w:val="24"/>
          <w:szCs w:val="24"/>
        </w:rPr>
        <w:t>Students must annotate their reading</w:t>
      </w:r>
      <w:r w:rsidR="003777B0">
        <w:rPr>
          <w:rFonts w:ascii="Book Antiqua" w:eastAsia="Times New Roman" w:hAnsi="Book Antiqua" w:cs="Times New Roman"/>
          <w:sz w:val="24"/>
          <w:szCs w:val="24"/>
        </w:rPr>
        <w:t>. Students are required on average one (</w:t>
      </w:r>
      <w:r w:rsidR="00131F13">
        <w:rPr>
          <w:rFonts w:ascii="Book Antiqua" w:eastAsia="Times New Roman" w:hAnsi="Book Antiqua" w:cs="Times New Roman"/>
          <w:sz w:val="24"/>
          <w:szCs w:val="24"/>
        </w:rPr>
        <w:t>2</w:t>
      </w:r>
      <w:r w:rsidR="003777B0">
        <w:rPr>
          <w:rFonts w:ascii="Book Antiqua" w:eastAsia="Times New Roman" w:hAnsi="Book Antiqua" w:cs="Times New Roman"/>
          <w:sz w:val="24"/>
          <w:szCs w:val="24"/>
        </w:rPr>
        <w:t xml:space="preserve">) meaningful </w:t>
      </w:r>
      <w:r w:rsidR="00C10F8C">
        <w:rPr>
          <w:rFonts w:ascii="Book Antiqua" w:eastAsia="Times New Roman" w:hAnsi="Book Antiqua" w:cs="Times New Roman"/>
          <w:sz w:val="24"/>
          <w:szCs w:val="24"/>
        </w:rPr>
        <w:t>annotation</w:t>
      </w:r>
      <w:r w:rsidR="003777B0">
        <w:rPr>
          <w:rFonts w:ascii="Book Antiqua" w:eastAsia="Times New Roman" w:hAnsi="Book Antiqua" w:cs="Times New Roman"/>
          <w:sz w:val="24"/>
          <w:szCs w:val="24"/>
        </w:rPr>
        <w:t xml:space="preserve"> per page. Annotation consists of an underline or highlight coupled with a note explaining why the student found the line, quote, or idea interesting.</w:t>
      </w:r>
    </w:p>
    <w:p w14:paraId="7563F99F" w14:textId="77777777" w:rsidR="003777B0" w:rsidRDefault="003777B0" w:rsidP="00F1760A">
      <w:pPr>
        <w:pStyle w:val="Body"/>
        <w:spacing w:after="0" w:line="240" w:lineRule="auto"/>
        <w:ind w:firstLine="720"/>
        <w:rPr>
          <w:rFonts w:ascii="Book Antiqua" w:eastAsia="Times New Roman" w:hAnsi="Book Antiqua" w:cs="Times New Roman"/>
          <w:sz w:val="24"/>
          <w:szCs w:val="24"/>
        </w:rPr>
      </w:pPr>
      <w:r>
        <w:rPr>
          <w:rFonts w:ascii="Book Antiqua" w:eastAsia="Times New Roman" w:hAnsi="Book Antiqua" w:cs="Times New Roman"/>
          <w:sz w:val="24"/>
          <w:szCs w:val="24"/>
        </w:rPr>
        <w:t xml:space="preserve">These </w:t>
      </w:r>
      <w:r w:rsidRPr="003777B0">
        <w:rPr>
          <w:rFonts w:ascii="Book Antiqua" w:eastAsia="Times New Roman" w:hAnsi="Book Antiqua" w:cs="Times New Roman"/>
          <w:b/>
          <w:sz w:val="24"/>
          <w:szCs w:val="24"/>
        </w:rPr>
        <w:t>must</w:t>
      </w:r>
      <w:r>
        <w:rPr>
          <w:rFonts w:ascii="Book Antiqua" w:eastAsia="Times New Roman" w:hAnsi="Book Antiqua" w:cs="Times New Roman"/>
          <w:sz w:val="24"/>
          <w:szCs w:val="24"/>
        </w:rPr>
        <w:t xml:space="preserve"> be written directly in the book. This is how you interact with your reading. Students should always read with a pen/pencil in hand.</w:t>
      </w:r>
    </w:p>
    <w:p w14:paraId="176C4EBC" w14:textId="77777777" w:rsidR="003777B0" w:rsidRPr="00181B74" w:rsidRDefault="003777B0" w:rsidP="00F1760A">
      <w:pPr>
        <w:pStyle w:val="Body"/>
        <w:spacing w:after="0" w:line="240" w:lineRule="auto"/>
        <w:ind w:firstLine="720"/>
        <w:rPr>
          <w:rFonts w:ascii="Book Antiqua" w:eastAsia="Times New Roman" w:hAnsi="Book Antiqua" w:cs="Times New Roman"/>
          <w:sz w:val="24"/>
          <w:szCs w:val="24"/>
        </w:rPr>
      </w:pPr>
      <w:r>
        <w:rPr>
          <w:rFonts w:ascii="Book Antiqua" w:eastAsia="Times New Roman" w:hAnsi="Book Antiqua" w:cs="Times New Roman"/>
          <w:sz w:val="24"/>
          <w:szCs w:val="24"/>
        </w:rPr>
        <w:t xml:space="preserve">Parents and Students can find homework posted on the board in the classroom and on Ms. Cooney’s </w:t>
      </w:r>
      <w:proofErr w:type="spellStart"/>
      <w:r>
        <w:rPr>
          <w:rFonts w:ascii="Book Antiqua" w:eastAsia="Times New Roman" w:hAnsi="Book Antiqua" w:cs="Times New Roman"/>
          <w:sz w:val="24"/>
          <w:szCs w:val="24"/>
        </w:rPr>
        <w:t>Weebly</w:t>
      </w:r>
      <w:proofErr w:type="spellEnd"/>
      <w:r>
        <w:rPr>
          <w:rFonts w:ascii="Book Antiqua" w:eastAsia="Times New Roman" w:hAnsi="Book Antiqua" w:cs="Times New Roman"/>
          <w:sz w:val="24"/>
          <w:szCs w:val="24"/>
        </w:rPr>
        <w:t xml:space="preserve"> site </w:t>
      </w:r>
      <w:hyperlink r:id="rId9" w:history="1">
        <w:r w:rsidRPr="00F16304">
          <w:rPr>
            <w:rStyle w:val="Hyperlink"/>
            <w:rFonts w:ascii="Bookman Old Style" w:hAnsi="Bookman Old Style"/>
            <w:sz w:val="24"/>
            <w:szCs w:val="24"/>
          </w:rPr>
          <w:t>www.bfhscooney.weebly.com</w:t>
        </w:r>
      </w:hyperlink>
    </w:p>
    <w:p w14:paraId="31155372" w14:textId="77777777" w:rsidR="00181B74" w:rsidRPr="00F1760A" w:rsidRDefault="00181B74" w:rsidP="00F1760A">
      <w:pPr>
        <w:pStyle w:val="Body"/>
        <w:spacing w:after="0" w:line="240" w:lineRule="auto"/>
        <w:ind w:firstLine="720"/>
        <w:rPr>
          <w:rFonts w:ascii="Book Antiqua" w:eastAsia="Times New Roman" w:hAnsi="Book Antiqua" w:cs="Times New Roman"/>
          <w:sz w:val="24"/>
          <w:szCs w:val="24"/>
        </w:rPr>
      </w:pPr>
    </w:p>
    <w:p w14:paraId="1A2F0B64" w14:textId="21D8AA2C" w:rsidR="00847C02" w:rsidRPr="00F1760A" w:rsidRDefault="00131F13" w:rsidP="00F1760A">
      <w:pPr>
        <w:pStyle w:val="Body"/>
        <w:spacing w:after="0" w:line="240" w:lineRule="auto"/>
        <w:ind w:firstLine="720"/>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Quizzes </w:t>
      </w:r>
    </w:p>
    <w:p w14:paraId="19D4C00A" w14:textId="039A05D3" w:rsidR="00847C02" w:rsidRPr="00F1760A" w:rsidRDefault="00E072FB" w:rsidP="00F1760A">
      <w:pPr>
        <w:pStyle w:val="Body"/>
        <w:spacing w:after="0" w:line="240" w:lineRule="auto"/>
        <w:ind w:firstLine="720"/>
        <w:rPr>
          <w:rFonts w:ascii="Book Antiqua" w:eastAsia="Times New Roman" w:hAnsi="Book Antiqua" w:cs="Times New Roman"/>
          <w:sz w:val="24"/>
          <w:szCs w:val="24"/>
        </w:rPr>
      </w:pPr>
      <w:r w:rsidRPr="00F1760A">
        <w:rPr>
          <w:rFonts w:ascii="Book Antiqua" w:eastAsia="Times New Roman" w:hAnsi="Book Antiqua" w:cs="Times New Roman"/>
          <w:sz w:val="24"/>
          <w:szCs w:val="24"/>
        </w:rPr>
        <w:t>There will be random</w:t>
      </w:r>
      <w:r w:rsidR="00847C02" w:rsidRPr="00F1760A">
        <w:rPr>
          <w:rFonts w:ascii="Book Antiqua" w:eastAsia="Times New Roman" w:hAnsi="Book Antiqua" w:cs="Times New Roman"/>
          <w:sz w:val="24"/>
          <w:szCs w:val="24"/>
        </w:rPr>
        <w:t xml:space="preserve"> </w:t>
      </w:r>
      <w:r w:rsidR="00C10F8C" w:rsidRPr="00F1760A">
        <w:rPr>
          <w:rFonts w:ascii="Book Antiqua" w:eastAsia="Times New Roman" w:hAnsi="Book Antiqua" w:cs="Times New Roman"/>
          <w:sz w:val="24"/>
          <w:szCs w:val="24"/>
        </w:rPr>
        <w:t>unannounced</w:t>
      </w:r>
      <w:r w:rsidRPr="00F1760A">
        <w:rPr>
          <w:rFonts w:ascii="Book Antiqua" w:eastAsia="Times New Roman" w:hAnsi="Book Antiqua" w:cs="Times New Roman"/>
          <w:sz w:val="24"/>
          <w:szCs w:val="24"/>
        </w:rPr>
        <w:t xml:space="preserve"> reading </w:t>
      </w:r>
      <w:r w:rsidR="00131F13">
        <w:rPr>
          <w:rFonts w:ascii="Book Antiqua" w:eastAsia="Times New Roman" w:hAnsi="Book Antiqua" w:cs="Times New Roman"/>
          <w:sz w:val="24"/>
          <w:szCs w:val="24"/>
        </w:rPr>
        <w:t>quizzes</w:t>
      </w:r>
      <w:r w:rsidRPr="00F1760A">
        <w:rPr>
          <w:rFonts w:ascii="Book Antiqua" w:eastAsia="Times New Roman" w:hAnsi="Book Antiqua" w:cs="Times New Roman"/>
          <w:sz w:val="24"/>
          <w:szCs w:val="24"/>
        </w:rPr>
        <w:t xml:space="preserve"> on homework.</w:t>
      </w:r>
      <w:r w:rsidR="00847C02" w:rsidRPr="00F1760A">
        <w:rPr>
          <w:rFonts w:ascii="Book Antiqua" w:eastAsia="Times New Roman" w:hAnsi="Book Antiqua" w:cs="Times New Roman"/>
          <w:sz w:val="24"/>
          <w:szCs w:val="24"/>
        </w:rPr>
        <w:t xml:space="preserve"> These are opportunities for the student to show the teacher that he/she has read and what he/she knows.</w:t>
      </w:r>
    </w:p>
    <w:p w14:paraId="11D808C4" w14:textId="05F56BBA" w:rsidR="00181B74" w:rsidRDefault="002E379C" w:rsidP="00181B74">
      <w:pPr>
        <w:pStyle w:val="Body"/>
        <w:spacing w:after="0" w:line="240" w:lineRule="auto"/>
        <w:ind w:firstLine="720"/>
        <w:rPr>
          <w:rFonts w:ascii="Book Antiqua" w:hAnsi="Book Antiqua"/>
          <w:sz w:val="24"/>
          <w:szCs w:val="24"/>
        </w:rPr>
      </w:pPr>
      <w:r w:rsidRPr="00F1760A">
        <w:rPr>
          <w:rFonts w:ascii="Book Antiqua" w:hAnsi="Book Antiqua"/>
          <w:sz w:val="24"/>
          <w:szCs w:val="24"/>
        </w:rPr>
        <w:t xml:space="preserve">As in life, a missed opportunity is missed and cannot </w:t>
      </w:r>
      <w:r w:rsidR="00131F13">
        <w:rPr>
          <w:rFonts w:ascii="Book Antiqua" w:hAnsi="Book Antiqua"/>
          <w:sz w:val="24"/>
          <w:szCs w:val="24"/>
        </w:rPr>
        <w:t>be made up. A missed quiz</w:t>
      </w:r>
      <w:r w:rsidRPr="00F1760A">
        <w:rPr>
          <w:rFonts w:ascii="Book Antiqua" w:hAnsi="Book Antiqua"/>
          <w:sz w:val="24"/>
          <w:szCs w:val="24"/>
        </w:rPr>
        <w:t xml:space="preserve"> will not count against an absent student but neither will it assist him/her. Therefore, attendance, and accurate </w:t>
      </w:r>
      <w:r w:rsidR="00C10F8C" w:rsidRPr="00F1760A">
        <w:rPr>
          <w:rFonts w:ascii="Book Antiqua" w:hAnsi="Book Antiqua"/>
          <w:sz w:val="24"/>
          <w:szCs w:val="24"/>
        </w:rPr>
        <w:t>completion</w:t>
      </w:r>
      <w:r w:rsidRPr="00F1760A">
        <w:rPr>
          <w:rFonts w:ascii="Book Antiqua" w:hAnsi="Book Antiqua"/>
          <w:sz w:val="24"/>
          <w:szCs w:val="24"/>
        </w:rPr>
        <w:t xml:space="preserve"> of homework is of highest importance.</w:t>
      </w:r>
      <w:r w:rsidR="003777B0">
        <w:rPr>
          <w:rFonts w:ascii="Book Antiqua" w:hAnsi="Book Antiqua"/>
          <w:sz w:val="24"/>
          <w:szCs w:val="24"/>
        </w:rPr>
        <w:t xml:space="preserve"> Books, electronic or otherwise may not be used on opportunities.</w:t>
      </w:r>
    </w:p>
    <w:p w14:paraId="27D50578" w14:textId="77777777" w:rsidR="00F1760A" w:rsidRPr="00181B74" w:rsidRDefault="00F1760A" w:rsidP="00181B74">
      <w:pPr>
        <w:pStyle w:val="Body"/>
        <w:spacing w:after="0" w:line="240" w:lineRule="auto"/>
        <w:ind w:firstLine="720"/>
        <w:rPr>
          <w:rFonts w:ascii="Book Antiqua" w:hAnsi="Book Antiqua"/>
          <w:sz w:val="24"/>
          <w:szCs w:val="24"/>
        </w:rPr>
      </w:pPr>
      <w:r w:rsidRPr="00F1760A">
        <w:rPr>
          <w:rFonts w:ascii="Book Antiqua" w:eastAsia="Times New Roman" w:hAnsi="Book Antiqua" w:cs="Times New Roman"/>
          <w:sz w:val="24"/>
          <w:szCs w:val="24"/>
        </w:rPr>
        <w:t xml:space="preserve">Reading notes may be used on opportunities. If a student shows extensive reading notes but did not earn the points they would have liked, the students may turn in their reading notes to improve their grade. However, this is at the </w:t>
      </w:r>
      <w:r w:rsidR="00C10F8C" w:rsidRPr="00F1760A">
        <w:rPr>
          <w:rFonts w:ascii="Book Antiqua" w:eastAsia="Times New Roman" w:hAnsi="Book Antiqua" w:cs="Times New Roman"/>
          <w:sz w:val="24"/>
          <w:szCs w:val="24"/>
        </w:rPr>
        <w:t>teacher’s</w:t>
      </w:r>
      <w:r w:rsidRPr="00F1760A">
        <w:rPr>
          <w:rFonts w:ascii="Book Antiqua" w:eastAsia="Times New Roman" w:hAnsi="Book Antiqua" w:cs="Times New Roman"/>
          <w:sz w:val="24"/>
          <w:szCs w:val="24"/>
        </w:rPr>
        <w:t xml:space="preserve"> </w:t>
      </w:r>
      <w:r w:rsidR="00C10F8C" w:rsidRPr="00F1760A">
        <w:rPr>
          <w:rFonts w:ascii="Book Antiqua" w:eastAsia="Times New Roman" w:hAnsi="Book Antiqua" w:cs="Times New Roman"/>
          <w:sz w:val="24"/>
          <w:szCs w:val="24"/>
        </w:rPr>
        <w:t>discretion</w:t>
      </w:r>
      <w:r w:rsidRPr="00F1760A">
        <w:rPr>
          <w:rFonts w:ascii="Book Antiqua" w:eastAsia="Times New Roman" w:hAnsi="Book Antiqua" w:cs="Times New Roman"/>
          <w:sz w:val="24"/>
          <w:szCs w:val="24"/>
        </w:rPr>
        <w:t>. Poor notes will not improve a poor opportunity grade.</w:t>
      </w:r>
    </w:p>
    <w:p w14:paraId="323FA443" w14:textId="73694CC5" w:rsidR="00E072FB" w:rsidRPr="00F1760A" w:rsidRDefault="00847C02" w:rsidP="00181B74">
      <w:pPr>
        <w:pStyle w:val="Body"/>
        <w:spacing w:after="0" w:line="240" w:lineRule="auto"/>
        <w:ind w:firstLine="720"/>
        <w:rPr>
          <w:rFonts w:ascii="Book Antiqua" w:eastAsia="Times New Roman" w:hAnsi="Book Antiqua" w:cs="Times New Roman"/>
          <w:sz w:val="24"/>
          <w:szCs w:val="24"/>
        </w:rPr>
      </w:pPr>
      <w:r w:rsidRPr="00F1760A">
        <w:rPr>
          <w:rFonts w:ascii="Book Antiqua" w:eastAsia="Times New Roman" w:hAnsi="Book Antiqua" w:cs="Times New Roman"/>
          <w:sz w:val="24"/>
          <w:szCs w:val="24"/>
        </w:rPr>
        <w:t xml:space="preserve"> </w:t>
      </w:r>
      <w:r w:rsidR="00E072FB" w:rsidRPr="00F1760A">
        <w:rPr>
          <w:rFonts w:ascii="Book Antiqua" w:eastAsia="Times New Roman" w:hAnsi="Book Antiqua" w:cs="Times New Roman"/>
          <w:sz w:val="24"/>
          <w:szCs w:val="24"/>
        </w:rPr>
        <w:t xml:space="preserve">Ms. Cooney understands that emergencies, late nights due to sporting events or fine art productions, illnesses, extra loads of homework, and other surprises do come up during the course of the </w:t>
      </w:r>
      <w:r w:rsidR="00131F13">
        <w:rPr>
          <w:rFonts w:ascii="Book Antiqua" w:eastAsia="Times New Roman" w:hAnsi="Book Antiqua" w:cs="Times New Roman"/>
          <w:sz w:val="24"/>
          <w:szCs w:val="24"/>
        </w:rPr>
        <w:t xml:space="preserve">school year. Students are permitted 3 missed reading assignments per semester. After 3 missed assignments, students will be given a mandatory tutoring. </w:t>
      </w:r>
      <w:r w:rsidR="00131F13" w:rsidRPr="00131F13">
        <w:rPr>
          <w:rFonts w:ascii="Book Antiqua" w:eastAsia="Times New Roman" w:hAnsi="Book Antiqua" w:cs="Times New Roman"/>
          <w:b/>
          <w:sz w:val="24"/>
          <w:szCs w:val="24"/>
        </w:rPr>
        <w:t xml:space="preserve">If a student does not attend </w:t>
      </w:r>
      <w:r w:rsidR="00131F13" w:rsidRPr="00131F13">
        <w:rPr>
          <w:rFonts w:ascii="Book Antiqua" w:eastAsia="Times New Roman" w:hAnsi="Book Antiqua" w:cs="Times New Roman"/>
          <w:b/>
          <w:i/>
          <w:sz w:val="24"/>
          <w:szCs w:val="24"/>
          <w:u w:val="single"/>
        </w:rPr>
        <w:t>mandatory</w:t>
      </w:r>
      <w:r w:rsidR="00131F13" w:rsidRPr="00131F13">
        <w:rPr>
          <w:rFonts w:ascii="Book Antiqua" w:eastAsia="Times New Roman" w:hAnsi="Book Antiqua" w:cs="Times New Roman"/>
          <w:b/>
          <w:sz w:val="24"/>
          <w:szCs w:val="24"/>
        </w:rPr>
        <w:t xml:space="preserve"> tutoring, then he or she will have chosen to serve detention the following day.</w:t>
      </w:r>
    </w:p>
    <w:p w14:paraId="4E8D65BF" w14:textId="77777777" w:rsidR="00181B74" w:rsidRDefault="00181B74" w:rsidP="00F1760A">
      <w:pPr>
        <w:pStyle w:val="Body"/>
        <w:spacing w:after="0" w:line="240" w:lineRule="auto"/>
        <w:ind w:firstLine="720"/>
        <w:rPr>
          <w:rFonts w:ascii="Book Antiqua" w:eastAsia="Times New Roman" w:hAnsi="Book Antiqua" w:cs="Times New Roman"/>
          <w:b/>
          <w:sz w:val="24"/>
          <w:szCs w:val="24"/>
        </w:rPr>
      </w:pPr>
    </w:p>
    <w:p w14:paraId="21852E33" w14:textId="77777777" w:rsidR="002E379C" w:rsidRPr="00F1760A" w:rsidRDefault="002E379C" w:rsidP="00F1760A">
      <w:pPr>
        <w:pStyle w:val="Body"/>
        <w:spacing w:after="0" w:line="240" w:lineRule="auto"/>
        <w:ind w:firstLine="720"/>
        <w:rPr>
          <w:rFonts w:ascii="Book Antiqua" w:eastAsia="Times New Roman" w:hAnsi="Book Antiqua" w:cs="Times New Roman"/>
          <w:b/>
          <w:sz w:val="24"/>
          <w:szCs w:val="24"/>
        </w:rPr>
      </w:pPr>
      <w:r w:rsidRPr="00F1760A">
        <w:rPr>
          <w:rFonts w:ascii="Book Antiqua" w:eastAsia="Times New Roman" w:hAnsi="Book Antiqua" w:cs="Times New Roman"/>
          <w:b/>
          <w:sz w:val="24"/>
          <w:szCs w:val="24"/>
        </w:rPr>
        <w:t>Participation</w:t>
      </w:r>
    </w:p>
    <w:p w14:paraId="0D4A1DE4" w14:textId="77777777" w:rsidR="002E379C" w:rsidRPr="00F1760A" w:rsidRDefault="002E379C" w:rsidP="00F1760A">
      <w:pPr>
        <w:pStyle w:val="Default"/>
        <w:rPr>
          <w:rFonts w:ascii="Book Antiqua" w:hAnsi="Book Antiqua"/>
        </w:rPr>
      </w:pPr>
      <w:r w:rsidRPr="00F1760A">
        <w:rPr>
          <w:rFonts w:ascii="Book Antiqua" w:hAnsi="Book Antiqua"/>
        </w:rPr>
        <w:t xml:space="preserve"> </w:t>
      </w:r>
      <w:r w:rsidRPr="00F1760A">
        <w:rPr>
          <w:rFonts w:ascii="Book Antiqua" w:hAnsi="Book Antiqua"/>
        </w:rPr>
        <w:tab/>
        <w:t xml:space="preserve">As is the case in all disciplines, class is not just about knowledge acquisition but is instead about learning a process. For my classes, this process is learning how to closely read literature and history, interpret it, make an argument–written or spoken–about the text in question. To my mind, one learns to do this by doing it yourself and watching others (classmates and the instructor) and getting feedback. In other words, if I’m grading the analytical papers you write for my class it makes just as much sense to me that I should be grading your in-class efforts at analysis. </w:t>
      </w:r>
    </w:p>
    <w:p w14:paraId="6F69729E" w14:textId="77777777" w:rsidR="002E379C" w:rsidRPr="00F1760A" w:rsidRDefault="002E379C" w:rsidP="00F1760A">
      <w:pPr>
        <w:pStyle w:val="Default"/>
        <w:ind w:firstLine="720"/>
        <w:rPr>
          <w:rFonts w:ascii="Book Antiqua" w:hAnsi="Book Antiqua"/>
        </w:rPr>
      </w:pPr>
      <w:r w:rsidRPr="00F1760A">
        <w:rPr>
          <w:rFonts w:ascii="Book Antiqua" w:hAnsi="Book Antiqua"/>
        </w:rPr>
        <w:lastRenderedPageBreak/>
        <w:t xml:space="preserve">The term class participation is a bit of a misnomer. A more accurate term might be “Student Engagement” or “Scholarship.” One of the greatest gifts we can bequeath to our students is the skillset that will set them up for success in their future academic endeavors. Consequently, this grade consists not only of participating in classroom discussions, but also: coming to class prepared, listening attentively to the teacher and other students when they are speaking, having a good attitude, being on task, asking quality questions, delivering quality and thoughtful answers, etc. When a student employs these techniques and is incentivized to do so, their academic skill set improves and thus they experience success. </w:t>
      </w:r>
    </w:p>
    <w:p w14:paraId="3B5EF97B" w14:textId="77777777" w:rsidR="002E379C" w:rsidRPr="00F1760A" w:rsidRDefault="002E379C" w:rsidP="00F1760A">
      <w:pPr>
        <w:pStyle w:val="Default"/>
        <w:ind w:firstLine="720"/>
        <w:rPr>
          <w:rFonts w:ascii="Book Antiqua" w:hAnsi="Book Antiqua"/>
        </w:rPr>
      </w:pPr>
      <w:r w:rsidRPr="00F1760A">
        <w:rPr>
          <w:rFonts w:ascii="Book Antiqua" w:hAnsi="Book Antiqua"/>
        </w:rPr>
        <w:t xml:space="preserve">This is a class based on collaborative discourse. As such, being prepared to participate in discussions is a course requirement. This entails having read, annotated, and thought about the complete assignment carefully before class starts. Furthermore, you must bring your copy of the text to class every day. Since we will be engaged in closely examining the texts we read and the language that they use, if you don’t have your text then you aren’t prepared for class, even if you have read the assignment. Naturally, this admonition applies to the texts that you will find online. </w:t>
      </w:r>
    </w:p>
    <w:p w14:paraId="4595B4AE" w14:textId="77777777" w:rsidR="002E379C" w:rsidRPr="00F1760A" w:rsidRDefault="002E379C" w:rsidP="00F1760A">
      <w:pPr>
        <w:pStyle w:val="Default"/>
        <w:ind w:firstLine="720"/>
        <w:rPr>
          <w:rFonts w:ascii="Book Antiqua" w:hAnsi="Book Antiqua"/>
        </w:rPr>
      </w:pPr>
      <w:r w:rsidRPr="00F1760A">
        <w:rPr>
          <w:rFonts w:ascii="Book Antiqua" w:hAnsi="Book Antiqua"/>
        </w:rPr>
        <w:t xml:space="preserve">More broadly speaking: Ask questions. Be curious. You are more than welcome to have a different interpretation of a text than a classmate or me; just be sure to share your perspective in a productive and supportive manner. Since the course will be conducted in a Socratic nature, our class meetings will primarily consist of your responses to the course texts (such as general questions, impressionistic responses, or interpretations of particular passages) and, secondarily, my engagement with your responses. Your thoughts and questions will provide the starting point for our discussions. Your active participation will be consequently factored into your final grade for the course. If you’re reluctant to speak up, please talk to me and we’ll figure out a way for you to participate. </w:t>
      </w:r>
    </w:p>
    <w:p w14:paraId="1B415E9D" w14:textId="77777777" w:rsidR="002E379C" w:rsidRPr="00F1760A" w:rsidRDefault="002E379C" w:rsidP="00F1760A">
      <w:pPr>
        <w:pStyle w:val="Default"/>
        <w:ind w:firstLine="720"/>
        <w:rPr>
          <w:rFonts w:ascii="Book Antiqua" w:hAnsi="Book Antiqua"/>
        </w:rPr>
      </w:pPr>
      <w:r w:rsidRPr="00F1760A">
        <w:rPr>
          <w:rFonts w:ascii="Book Antiqua" w:hAnsi="Book Antiqua"/>
        </w:rPr>
        <w:t xml:space="preserve">I want students to participate so they can learn from each other. We know that active involvement in learning increases what is remembered, how well it is assimilated, and how the learning is used in new situations. In making statements to peers about their own thoughts on a class topic, students must articulate those thoughts and also submit them to (hopefully constructive) examination by others. In listening to their peers, students hear many different ways of interpreting and applying class material, and thus are able to integrate many examples of how to use the information. Especially in a course that stresses application of material, extensive participation in class discussions is an essential element of students’ learning. </w:t>
      </w:r>
    </w:p>
    <w:p w14:paraId="35D779FD" w14:textId="77777777" w:rsidR="002E379C" w:rsidRPr="00F1760A" w:rsidRDefault="002E379C" w:rsidP="00F1760A">
      <w:pPr>
        <w:pStyle w:val="Body"/>
        <w:spacing w:after="0" w:line="240" w:lineRule="auto"/>
        <w:ind w:firstLine="720"/>
        <w:rPr>
          <w:rFonts w:ascii="Book Antiqua" w:hAnsi="Book Antiqua"/>
          <w:sz w:val="24"/>
          <w:szCs w:val="24"/>
        </w:rPr>
      </w:pPr>
      <w:r w:rsidRPr="00F1760A">
        <w:rPr>
          <w:rFonts w:ascii="Book Antiqua" w:hAnsi="Book Antiqua"/>
          <w:sz w:val="24"/>
          <w:szCs w:val="24"/>
        </w:rPr>
        <w:t>Our job as educators is to take students – whatever level they may be – and move them forward. We use time honored and tested techniques to do so. College-prep schools that employ the Socratic Method also follow this formula – because it works!</w:t>
      </w:r>
    </w:p>
    <w:p w14:paraId="266FA74B" w14:textId="77777777" w:rsidR="002E379C" w:rsidRPr="00F1760A" w:rsidRDefault="002E379C" w:rsidP="00F1760A">
      <w:pPr>
        <w:pStyle w:val="Default"/>
        <w:rPr>
          <w:rFonts w:ascii="Book Antiqua" w:hAnsi="Book Antiqua"/>
        </w:rPr>
      </w:pPr>
      <w:r w:rsidRPr="00F1760A">
        <w:rPr>
          <w:rFonts w:ascii="Book Antiqua" w:hAnsi="Book Antiqua"/>
        </w:rPr>
        <w:t xml:space="preserve">What is a Class Participation Grade? </w:t>
      </w:r>
    </w:p>
    <w:p w14:paraId="2471AD8F"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Bringing required materials to class </w:t>
      </w:r>
    </w:p>
    <w:p w14:paraId="381BFB1A"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Frequency and Quality of participation </w:t>
      </w:r>
    </w:p>
    <w:p w14:paraId="247CD81C"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Prepared for classroom discussions due to having done his/her reading/studying </w:t>
      </w:r>
    </w:p>
    <w:p w14:paraId="647B5E78"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lastRenderedPageBreak/>
        <w:t xml:space="preserve">- </w:t>
      </w:r>
      <w:r w:rsidRPr="00F1760A">
        <w:rPr>
          <w:rFonts w:ascii="Book Antiqua" w:hAnsi="Book Antiqua"/>
        </w:rPr>
        <w:t xml:space="preserve">Relevant comments based on assigned material </w:t>
      </w:r>
    </w:p>
    <w:p w14:paraId="6BE4198D"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Group dynamic is improved by student’s presence </w:t>
      </w:r>
    </w:p>
    <w:p w14:paraId="28B52F02"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Engaged in classroom discussion and able to give cogent answers when called upon </w:t>
      </w:r>
    </w:p>
    <w:p w14:paraId="49D93213"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Does not disrupt class and classroom discussion </w:t>
      </w:r>
    </w:p>
    <w:p w14:paraId="2C62CE48"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Any notes that are required are complete and neat </w:t>
      </w:r>
    </w:p>
    <w:p w14:paraId="65906FA7" w14:textId="77777777" w:rsidR="002E379C" w:rsidRPr="00F1760A" w:rsidRDefault="002E379C" w:rsidP="00F1760A">
      <w:pPr>
        <w:pStyle w:val="Default"/>
        <w:ind w:left="720"/>
        <w:rPr>
          <w:rFonts w:ascii="Book Antiqua" w:hAnsi="Book Antiqua"/>
        </w:rPr>
      </w:pPr>
      <w:r w:rsidRPr="00F1760A">
        <w:rPr>
          <w:rFonts w:ascii="Book Antiqua" w:hAnsi="Book Antiqua" w:cs="Calibri"/>
        </w:rPr>
        <w:t xml:space="preserve">- </w:t>
      </w:r>
      <w:r w:rsidRPr="00F1760A">
        <w:rPr>
          <w:rFonts w:ascii="Book Antiqua" w:hAnsi="Book Antiqua"/>
        </w:rPr>
        <w:t xml:space="preserve">Comments in class and possible disagreements with the teacher and other students are handled with maturity and sensitivity </w:t>
      </w:r>
    </w:p>
    <w:p w14:paraId="71184F27"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shows an interest in and respect for others’ contributions </w:t>
      </w:r>
    </w:p>
    <w:p w14:paraId="4CA1842D" w14:textId="77777777" w:rsidR="002E379C" w:rsidRPr="00F1760A" w:rsidRDefault="002E379C" w:rsidP="00F1760A">
      <w:pPr>
        <w:pStyle w:val="Default"/>
        <w:rPr>
          <w:rFonts w:ascii="Book Antiqua" w:hAnsi="Book Antiqua"/>
        </w:rPr>
      </w:pPr>
    </w:p>
    <w:p w14:paraId="6B5899AC" w14:textId="77777777" w:rsidR="002E379C" w:rsidRPr="00F1760A" w:rsidRDefault="002E379C" w:rsidP="00F1760A">
      <w:pPr>
        <w:pStyle w:val="Default"/>
        <w:rPr>
          <w:rFonts w:ascii="Book Antiqua" w:hAnsi="Book Antiqua"/>
        </w:rPr>
      </w:pPr>
      <w:r w:rsidRPr="00F1760A">
        <w:rPr>
          <w:rFonts w:ascii="Book Antiqua" w:hAnsi="Book Antiqua"/>
        </w:rPr>
        <w:t xml:space="preserve">What Participation </w:t>
      </w:r>
      <w:r w:rsidRPr="00F1760A">
        <w:rPr>
          <w:rFonts w:ascii="Book Antiqua" w:hAnsi="Book Antiqua"/>
          <w:b/>
          <w:bCs/>
        </w:rPr>
        <w:t xml:space="preserve">IS NOT </w:t>
      </w:r>
    </w:p>
    <w:p w14:paraId="410C47D5" w14:textId="77777777" w:rsidR="002E379C" w:rsidRPr="00F1760A" w:rsidRDefault="002E379C" w:rsidP="00F1760A">
      <w:pPr>
        <w:pStyle w:val="Default"/>
        <w:ind w:left="720"/>
        <w:rPr>
          <w:rFonts w:ascii="Book Antiqua" w:hAnsi="Book Antiqua"/>
        </w:rPr>
      </w:pPr>
      <w:r w:rsidRPr="00F1760A">
        <w:rPr>
          <w:rFonts w:ascii="Book Antiqua" w:hAnsi="Book Antiqua" w:cs="Calibri"/>
        </w:rPr>
        <w:t xml:space="preserve">- </w:t>
      </w:r>
      <w:r w:rsidRPr="00F1760A">
        <w:rPr>
          <w:rFonts w:ascii="Book Antiqua" w:hAnsi="Book Antiqua"/>
        </w:rPr>
        <w:t xml:space="preserve">Raising of the hand in an attempt answer every question whether or not you have anything of quality to offer </w:t>
      </w:r>
    </w:p>
    <w:p w14:paraId="0F2C8309"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Interjecting in class discussion purely to be “seen” or “counted” </w:t>
      </w:r>
    </w:p>
    <w:p w14:paraId="39AB9CC7"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Talking incessantly, rambling or making tangential comments </w:t>
      </w:r>
    </w:p>
    <w:p w14:paraId="07AA5417" w14:textId="77777777" w:rsidR="002E379C" w:rsidRPr="00F1760A" w:rsidRDefault="002E379C" w:rsidP="00F1760A">
      <w:pPr>
        <w:pStyle w:val="Default"/>
        <w:rPr>
          <w:rFonts w:ascii="Book Antiqua" w:hAnsi="Book Antiqua"/>
        </w:rPr>
      </w:pPr>
    </w:p>
    <w:p w14:paraId="2C68A902" w14:textId="77777777" w:rsidR="002E379C" w:rsidRPr="00F1760A" w:rsidRDefault="002E379C" w:rsidP="00F1760A">
      <w:pPr>
        <w:pStyle w:val="Default"/>
        <w:rPr>
          <w:rFonts w:ascii="Book Antiqua" w:hAnsi="Book Antiqua"/>
        </w:rPr>
      </w:pPr>
      <w:r w:rsidRPr="00F1760A">
        <w:rPr>
          <w:rFonts w:ascii="Book Antiqua" w:hAnsi="Book Antiqua"/>
        </w:rPr>
        <w:t xml:space="preserve">What takes away from Class Participation? </w:t>
      </w:r>
    </w:p>
    <w:p w14:paraId="46288379"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Coming to class ill prepared </w:t>
      </w:r>
    </w:p>
    <w:p w14:paraId="1B489951"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Being disrespectful to students or staff </w:t>
      </w:r>
    </w:p>
    <w:p w14:paraId="4B2E8288"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Disrupting the learning environment by actions or talking out of turn </w:t>
      </w:r>
    </w:p>
    <w:p w14:paraId="52526788"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Belittles the opinions of others </w:t>
      </w:r>
    </w:p>
    <w:p w14:paraId="3E5ABB3A" w14:textId="77777777" w:rsidR="002E379C" w:rsidRPr="00F1760A" w:rsidRDefault="002E379C" w:rsidP="00F1760A">
      <w:pPr>
        <w:pStyle w:val="Default"/>
        <w:ind w:left="720"/>
        <w:rPr>
          <w:rFonts w:ascii="Book Antiqua" w:hAnsi="Book Antiqua"/>
        </w:rPr>
      </w:pPr>
      <w:r w:rsidRPr="00F1760A">
        <w:rPr>
          <w:rFonts w:ascii="Book Antiqua" w:hAnsi="Book Antiqua" w:cs="Calibri"/>
        </w:rPr>
        <w:t xml:space="preserve">- </w:t>
      </w:r>
      <w:r w:rsidRPr="00F1760A">
        <w:rPr>
          <w:rFonts w:ascii="Book Antiqua" w:hAnsi="Book Antiqua"/>
        </w:rPr>
        <w:t xml:space="preserve">Not following the conversation and thus is not prepared to answer questions when called upon or is off topic </w:t>
      </w:r>
    </w:p>
    <w:p w14:paraId="39CD6C59"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Discourages and disrupts others that are attempting to participate </w:t>
      </w:r>
    </w:p>
    <w:p w14:paraId="18C268BA" w14:textId="77777777" w:rsidR="002E379C" w:rsidRPr="00F1760A" w:rsidRDefault="002E379C" w:rsidP="00F1760A">
      <w:pPr>
        <w:pStyle w:val="Default"/>
        <w:ind w:firstLine="720"/>
        <w:rPr>
          <w:rFonts w:ascii="Book Antiqua" w:hAnsi="Book Antiqua"/>
        </w:rPr>
      </w:pPr>
      <w:r w:rsidRPr="00F1760A">
        <w:rPr>
          <w:rFonts w:ascii="Book Antiqua" w:hAnsi="Book Antiqua" w:cs="Calibri"/>
        </w:rPr>
        <w:t xml:space="preserve">- </w:t>
      </w:r>
      <w:r w:rsidRPr="00F1760A">
        <w:rPr>
          <w:rFonts w:ascii="Book Antiqua" w:hAnsi="Book Antiqua"/>
        </w:rPr>
        <w:t xml:space="preserve">Not taking notes </w:t>
      </w:r>
    </w:p>
    <w:p w14:paraId="75386B9A" w14:textId="77777777" w:rsidR="002E379C" w:rsidRPr="00F1760A" w:rsidRDefault="002E379C" w:rsidP="00F1760A">
      <w:pPr>
        <w:pStyle w:val="Default"/>
        <w:ind w:left="720"/>
        <w:rPr>
          <w:rFonts w:ascii="Book Antiqua" w:hAnsi="Book Antiqua"/>
        </w:rPr>
      </w:pPr>
      <w:r w:rsidRPr="00F1760A">
        <w:rPr>
          <w:rFonts w:ascii="Book Antiqua" w:hAnsi="Book Antiqua" w:cs="Calibri"/>
        </w:rPr>
        <w:t xml:space="preserve">- </w:t>
      </w:r>
      <w:r w:rsidRPr="00F1760A">
        <w:rPr>
          <w:rFonts w:ascii="Book Antiqua" w:hAnsi="Book Antiqua"/>
        </w:rPr>
        <w:t xml:space="preserve">Not having homework complete and thus not able to contribute to class discussion of said homework </w:t>
      </w:r>
    </w:p>
    <w:p w14:paraId="1084F074" w14:textId="77777777" w:rsidR="002E379C" w:rsidRPr="003777B0" w:rsidRDefault="002E379C" w:rsidP="00F1760A">
      <w:pPr>
        <w:pStyle w:val="Body"/>
        <w:spacing w:after="0" w:line="240" w:lineRule="auto"/>
        <w:ind w:firstLine="720"/>
        <w:rPr>
          <w:rFonts w:ascii="Book Antiqua" w:eastAsia="Times New Roman" w:hAnsi="Book Antiqua" w:cs="Times New Roman"/>
          <w:b/>
          <w:sz w:val="24"/>
          <w:szCs w:val="24"/>
        </w:rPr>
      </w:pPr>
    </w:p>
    <w:p w14:paraId="57094F35" w14:textId="77777777" w:rsidR="001D18B4" w:rsidRPr="003777B0" w:rsidRDefault="001D18B4" w:rsidP="00F1760A">
      <w:pPr>
        <w:pStyle w:val="Body"/>
        <w:spacing w:after="0" w:line="240" w:lineRule="auto"/>
        <w:rPr>
          <w:rFonts w:ascii="Book Antiqua" w:eastAsia="Times New Roman" w:hAnsi="Book Antiqua" w:cs="Times New Roman"/>
          <w:b/>
          <w:sz w:val="24"/>
          <w:szCs w:val="24"/>
          <w:u w:val="single"/>
        </w:rPr>
      </w:pPr>
      <w:r w:rsidRPr="003777B0">
        <w:rPr>
          <w:rFonts w:ascii="Book Antiqua" w:hAnsi="Book Antiqua"/>
          <w:b/>
          <w:sz w:val="24"/>
          <w:szCs w:val="24"/>
          <w:u w:val="single"/>
        </w:rPr>
        <w:t>Semester Exam</w:t>
      </w:r>
    </w:p>
    <w:p w14:paraId="1B307F85" w14:textId="49B62560" w:rsidR="001D18B4" w:rsidRPr="00F1760A" w:rsidRDefault="001D18B4" w:rsidP="00F1760A">
      <w:pPr>
        <w:pStyle w:val="Body"/>
        <w:numPr>
          <w:ilvl w:val="0"/>
          <w:numId w:val="6"/>
        </w:numPr>
        <w:spacing w:after="0" w:line="240" w:lineRule="auto"/>
        <w:rPr>
          <w:rFonts w:ascii="Book Antiqua" w:eastAsia="Times New Roman" w:hAnsi="Book Antiqua" w:cs="Times New Roman"/>
          <w:position w:val="8"/>
          <w:sz w:val="24"/>
          <w:szCs w:val="24"/>
        </w:rPr>
      </w:pPr>
      <w:r w:rsidRPr="00F1760A">
        <w:rPr>
          <w:rFonts w:ascii="Book Antiqua" w:hAnsi="Book Antiqua"/>
          <w:sz w:val="24"/>
          <w:szCs w:val="24"/>
        </w:rPr>
        <w:t xml:space="preserve">A semester exam will be given at </w:t>
      </w:r>
      <w:r w:rsidR="00714937">
        <w:rPr>
          <w:rFonts w:ascii="Book Antiqua" w:hAnsi="Book Antiqua"/>
          <w:sz w:val="24"/>
          <w:szCs w:val="24"/>
        </w:rPr>
        <w:t>the end of the first semester (</w:t>
      </w:r>
      <w:r w:rsidRPr="00F1760A">
        <w:rPr>
          <w:rFonts w:ascii="Book Antiqua" w:hAnsi="Book Antiqua"/>
          <w:sz w:val="24"/>
          <w:szCs w:val="24"/>
        </w:rPr>
        <w:t>cumulative to beginning of the year) and at t</w:t>
      </w:r>
      <w:r w:rsidR="00714937">
        <w:rPr>
          <w:rFonts w:ascii="Book Antiqua" w:hAnsi="Book Antiqua"/>
          <w:sz w:val="24"/>
          <w:szCs w:val="24"/>
        </w:rPr>
        <w:t>he end of the second semester (</w:t>
      </w:r>
      <w:r w:rsidRPr="00F1760A">
        <w:rPr>
          <w:rFonts w:ascii="Book Antiqua" w:hAnsi="Book Antiqua"/>
          <w:sz w:val="24"/>
          <w:szCs w:val="24"/>
        </w:rPr>
        <w:t>cumulative to beginning of the year).</w:t>
      </w:r>
    </w:p>
    <w:p w14:paraId="2E98CDEF" w14:textId="77777777" w:rsidR="001D18B4" w:rsidRPr="00F1760A" w:rsidRDefault="001D18B4" w:rsidP="00F1760A">
      <w:pPr>
        <w:pStyle w:val="Body"/>
        <w:numPr>
          <w:ilvl w:val="0"/>
          <w:numId w:val="6"/>
        </w:numPr>
        <w:spacing w:after="0" w:line="240" w:lineRule="auto"/>
        <w:rPr>
          <w:rFonts w:ascii="Book Antiqua" w:eastAsia="Times New Roman" w:hAnsi="Book Antiqua" w:cs="Times New Roman"/>
          <w:position w:val="8"/>
          <w:sz w:val="24"/>
          <w:szCs w:val="24"/>
        </w:rPr>
      </w:pPr>
      <w:r w:rsidRPr="00F1760A">
        <w:rPr>
          <w:rFonts w:ascii="Book Antiqua" w:hAnsi="Book Antiqua"/>
          <w:sz w:val="24"/>
          <w:szCs w:val="24"/>
        </w:rPr>
        <w:t xml:space="preserve">Final exams make up 20% of the semester grade. </w:t>
      </w:r>
    </w:p>
    <w:p w14:paraId="372121A4" w14:textId="77777777" w:rsidR="00DB4DD7" w:rsidRPr="00F1760A" w:rsidRDefault="00DB4DD7" w:rsidP="00F1760A">
      <w:pPr>
        <w:pStyle w:val="Body"/>
        <w:spacing w:after="0" w:line="240" w:lineRule="auto"/>
        <w:rPr>
          <w:rFonts w:ascii="Book Antiqua" w:eastAsia="Times New Roman" w:hAnsi="Book Antiqua" w:cs="Times New Roman"/>
          <w:sz w:val="24"/>
          <w:szCs w:val="24"/>
        </w:rPr>
      </w:pPr>
    </w:p>
    <w:p w14:paraId="0D1465ED" w14:textId="77777777" w:rsidR="001D18B4" w:rsidRPr="003777B0" w:rsidRDefault="00C10F8C" w:rsidP="00F1760A">
      <w:pPr>
        <w:pStyle w:val="Body"/>
        <w:spacing w:after="0" w:line="240" w:lineRule="auto"/>
        <w:rPr>
          <w:rFonts w:ascii="Book Antiqua" w:eastAsia="Times New Roman" w:hAnsi="Book Antiqua" w:cs="Times New Roman"/>
          <w:b/>
          <w:sz w:val="24"/>
          <w:szCs w:val="24"/>
        </w:rPr>
      </w:pPr>
      <w:r w:rsidRPr="003777B0">
        <w:rPr>
          <w:rFonts w:ascii="Book Antiqua" w:eastAsia="Times New Roman" w:hAnsi="Book Antiqua" w:cs="Times New Roman"/>
          <w:b/>
          <w:sz w:val="24"/>
          <w:szCs w:val="24"/>
          <w:u w:val="single"/>
        </w:rPr>
        <w:t>Required</w:t>
      </w:r>
      <w:r w:rsidR="001D18B4" w:rsidRPr="003777B0">
        <w:rPr>
          <w:rFonts w:ascii="Book Antiqua" w:eastAsia="Times New Roman" w:hAnsi="Book Antiqua" w:cs="Times New Roman"/>
          <w:b/>
          <w:sz w:val="24"/>
          <w:szCs w:val="24"/>
          <w:u w:val="single"/>
        </w:rPr>
        <w:t xml:space="preserve"> Materials</w:t>
      </w:r>
    </w:p>
    <w:p w14:paraId="51C14872" w14:textId="77777777" w:rsidR="001D18B4" w:rsidRPr="00F1760A" w:rsidRDefault="001D18B4" w:rsidP="00F1760A">
      <w:pPr>
        <w:spacing w:after="0"/>
        <w:rPr>
          <w:rFonts w:ascii="Book Antiqua" w:hAnsi="Book Antiqua"/>
          <w:sz w:val="24"/>
          <w:szCs w:val="24"/>
        </w:rPr>
      </w:pPr>
      <w:r w:rsidRPr="00F1760A">
        <w:rPr>
          <w:rFonts w:ascii="Book Antiqua" w:hAnsi="Book Antiqua"/>
          <w:sz w:val="24"/>
          <w:szCs w:val="24"/>
        </w:rPr>
        <w:t>Loose-leaf paper</w:t>
      </w:r>
    </w:p>
    <w:p w14:paraId="7F051B85" w14:textId="77777777" w:rsidR="001D18B4" w:rsidRPr="00F1760A" w:rsidRDefault="001D18B4" w:rsidP="00F1760A">
      <w:pPr>
        <w:spacing w:after="0"/>
        <w:rPr>
          <w:rFonts w:ascii="Book Antiqua" w:hAnsi="Book Antiqua"/>
          <w:sz w:val="24"/>
          <w:szCs w:val="24"/>
        </w:rPr>
      </w:pPr>
      <w:r w:rsidRPr="00F1760A">
        <w:rPr>
          <w:rFonts w:ascii="Book Antiqua" w:hAnsi="Book Antiqua"/>
          <w:sz w:val="24"/>
          <w:szCs w:val="24"/>
        </w:rPr>
        <w:t>Notebook to be used exclusively for English</w:t>
      </w:r>
    </w:p>
    <w:p w14:paraId="01FDC2EB" w14:textId="77777777" w:rsidR="001D18B4" w:rsidRPr="00F1760A" w:rsidRDefault="001D18B4" w:rsidP="00F1760A">
      <w:pPr>
        <w:spacing w:after="0"/>
        <w:rPr>
          <w:rFonts w:ascii="Book Antiqua" w:hAnsi="Book Antiqua"/>
          <w:sz w:val="24"/>
          <w:szCs w:val="24"/>
        </w:rPr>
      </w:pPr>
      <w:r w:rsidRPr="00F1760A">
        <w:rPr>
          <w:rFonts w:ascii="Book Antiqua" w:hAnsi="Book Antiqua"/>
          <w:sz w:val="24"/>
          <w:szCs w:val="24"/>
        </w:rPr>
        <w:t>Blue or Black Pens</w:t>
      </w:r>
    </w:p>
    <w:p w14:paraId="7F2B5FC0" w14:textId="77777777" w:rsidR="001D18B4" w:rsidRPr="00F1760A" w:rsidRDefault="001D18B4" w:rsidP="00F1760A">
      <w:pPr>
        <w:spacing w:after="0"/>
        <w:rPr>
          <w:rFonts w:ascii="Book Antiqua" w:hAnsi="Book Antiqua"/>
          <w:sz w:val="24"/>
          <w:szCs w:val="24"/>
        </w:rPr>
      </w:pPr>
      <w:r w:rsidRPr="00F1760A">
        <w:rPr>
          <w:rFonts w:ascii="Book Antiqua" w:hAnsi="Book Antiqua"/>
          <w:sz w:val="24"/>
          <w:szCs w:val="24"/>
        </w:rPr>
        <w:t>Red Pen</w:t>
      </w:r>
    </w:p>
    <w:p w14:paraId="3E05334D" w14:textId="77777777" w:rsidR="001D18B4" w:rsidRPr="00F1760A" w:rsidRDefault="001D18B4" w:rsidP="00F1760A">
      <w:pPr>
        <w:spacing w:after="0"/>
        <w:rPr>
          <w:rFonts w:ascii="Book Antiqua" w:hAnsi="Book Antiqua"/>
          <w:sz w:val="24"/>
          <w:szCs w:val="24"/>
        </w:rPr>
      </w:pPr>
      <w:r w:rsidRPr="00F1760A">
        <w:rPr>
          <w:rFonts w:ascii="Book Antiqua" w:hAnsi="Book Antiqua"/>
          <w:sz w:val="24"/>
          <w:szCs w:val="24"/>
        </w:rPr>
        <w:t>Pencils</w:t>
      </w:r>
    </w:p>
    <w:p w14:paraId="688DE6C3" w14:textId="77777777" w:rsidR="001D18B4" w:rsidRPr="00F1760A" w:rsidRDefault="001D18B4" w:rsidP="00F1760A">
      <w:pPr>
        <w:spacing w:after="0"/>
        <w:rPr>
          <w:rFonts w:ascii="Book Antiqua" w:hAnsi="Book Antiqua"/>
          <w:sz w:val="24"/>
          <w:szCs w:val="24"/>
        </w:rPr>
      </w:pPr>
      <w:r w:rsidRPr="00F1760A">
        <w:rPr>
          <w:rFonts w:ascii="Book Antiqua" w:hAnsi="Book Antiqua"/>
          <w:sz w:val="24"/>
          <w:szCs w:val="24"/>
        </w:rPr>
        <w:t xml:space="preserve">3-ring binder </w:t>
      </w:r>
      <w:r w:rsidRPr="00F1760A">
        <w:rPr>
          <w:rFonts w:ascii="Book Antiqua" w:hAnsi="Book Antiqua"/>
          <w:i/>
          <w:sz w:val="24"/>
          <w:szCs w:val="24"/>
        </w:rPr>
        <w:t>or</w:t>
      </w:r>
      <w:r w:rsidRPr="00F1760A">
        <w:rPr>
          <w:rFonts w:ascii="Book Antiqua" w:hAnsi="Book Antiqua"/>
          <w:sz w:val="24"/>
          <w:szCs w:val="24"/>
        </w:rPr>
        <w:t xml:space="preserve"> tabbed folder to be used exclusively for English</w:t>
      </w:r>
    </w:p>
    <w:p w14:paraId="26DAC638" w14:textId="77777777" w:rsidR="001D18B4" w:rsidRPr="00F1760A" w:rsidRDefault="001D18B4" w:rsidP="00F1760A">
      <w:pPr>
        <w:spacing w:after="0"/>
        <w:rPr>
          <w:rFonts w:ascii="Book Antiqua" w:hAnsi="Book Antiqua"/>
          <w:sz w:val="24"/>
          <w:szCs w:val="24"/>
        </w:rPr>
      </w:pPr>
    </w:p>
    <w:p w14:paraId="31F32417" w14:textId="77777777" w:rsidR="001D18B4" w:rsidRPr="00F1760A" w:rsidRDefault="001D18B4" w:rsidP="00F1760A">
      <w:pPr>
        <w:spacing w:after="0"/>
        <w:rPr>
          <w:rFonts w:ascii="Book Antiqua" w:hAnsi="Book Antiqua"/>
          <w:sz w:val="24"/>
          <w:szCs w:val="24"/>
        </w:rPr>
      </w:pPr>
      <w:r w:rsidRPr="00F1760A">
        <w:rPr>
          <w:rFonts w:ascii="Book Antiqua" w:hAnsi="Book Antiqua"/>
          <w:sz w:val="24"/>
          <w:szCs w:val="24"/>
        </w:rPr>
        <w:lastRenderedPageBreak/>
        <w:t>Books:</w:t>
      </w:r>
    </w:p>
    <w:p w14:paraId="57BC66B6" w14:textId="77777777" w:rsidR="00F1760A" w:rsidRPr="00F1760A" w:rsidRDefault="00F1760A" w:rsidP="00F1760A">
      <w:pPr>
        <w:spacing w:after="0"/>
        <w:rPr>
          <w:rFonts w:ascii="Book Antiqua" w:hAnsi="Book Antiqua"/>
          <w:sz w:val="24"/>
          <w:szCs w:val="24"/>
        </w:rPr>
      </w:pPr>
      <w:r w:rsidRPr="00F1760A">
        <w:rPr>
          <w:rFonts w:ascii="Book Antiqua" w:hAnsi="Book Antiqua"/>
          <w:sz w:val="24"/>
          <w:szCs w:val="24"/>
        </w:rPr>
        <w:t xml:space="preserve">Each student must have their </w:t>
      </w:r>
      <w:r w:rsidRPr="00181B74">
        <w:rPr>
          <w:rFonts w:ascii="Book Antiqua" w:hAnsi="Book Antiqua"/>
          <w:b/>
          <w:sz w:val="24"/>
          <w:szCs w:val="24"/>
        </w:rPr>
        <w:t>own</w:t>
      </w:r>
      <w:r w:rsidRPr="00F1760A">
        <w:rPr>
          <w:rFonts w:ascii="Book Antiqua" w:hAnsi="Book Antiqua"/>
          <w:sz w:val="24"/>
          <w:szCs w:val="24"/>
        </w:rPr>
        <w:t xml:space="preserve"> copy. Due to the nature of this class, students cannot share books.</w:t>
      </w:r>
    </w:p>
    <w:p w14:paraId="71BD4495" w14:textId="77777777" w:rsidR="001D18B4" w:rsidRPr="00F1760A" w:rsidRDefault="00F1760A" w:rsidP="00F1760A">
      <w:pPr>
        <w:spacing w:after="0"/>
        <w:rPr>
          <w:rFonts w:ascii="Book Antiqua" w:hAnsi="Book Antiqua"/>
          <w:sz w:val="24"/>
          <w:szCs w:val="24"/>
        </w:rPr>
      </w:pPr>
      <w:r w:rsidRPr="00F1760A">
        <w:rPr>
          <w:rFonts w:ascii="Book Antiqua" w:hAnsi="Book Antiqua"/>
          <w:i/>
          <w:sz w:val="24"/>
          <w:szCs w:val="24"/>
        </w:rPr>
        <w:t>The Norton Anthology of Wester</w:t>
      </w:r>
      <w:r w:rsidR="00C10F8C">
        <w:rPr>
          <w:rFonts w:ascii="Book Antiqua" w:hAnsi="Book Antiqua"/>
          <w:i/>
          <w:sz w:val="24"/>
          <w:szCs w:val="24"/>
        </w:rPr>
        <w:t>n</w:t>
      </w:r>
      <w:r w:rsidRPr="00F1760A">
        <w:rPr>
          <w:rFonts w:ascii="Book Antiqua" w:hAnsi="Book Antiqua"/>
          <w:i/>
          <w:sz w:val="24"/>
          <w:szCs w:val="24"/>
        </w:rPr>
        <w:t xml:space="preserve"> Literature Volume 1 8</w:t>
      </w:r>
      <w:r w:rsidRPr="00F1760A">
        <w:rPr>
          <w:rFonts w:ascii="Book Antiqua" w:hAnsi="Book Antiqua"/>
          <w:i/>
          <w:sz w:val="24"/>
          <w:szCs w:val="24"/>
          <w:vertAlign w:val="superscript"/>
        </w:rPr>
        <w:t>th</w:t>
      </w:r>
      <w:r w:rsidRPr="00F1760A">
        <w:rPr>
          <w:rFonts w:ascii="Book Antiqua" w:hAnsi="Book Antiqua"/>
          <w:i/>
          <w:sz w:val="24"/>
          <w:szCs w:val="24"/>
        </w:rPr>
        <w:t xml:space="preserve"> Edition </w:t>
      </w:r>
      <w:r w:rsidRPr="00F1760A">
        <w:rPr>
          <w:rFonts w:ascii="Book Antiqua" w:hAnsi="Book Antiqua"/>
          <w:sz w:val="24"/>
          <w:szCs w:val="24"/>
        </w:rPr>
        <w:t>ISBN: 978-0-393-92572-2</w:t>
      </w:r>
    </w:p>
    <w:p w14:paraId="04FCFAA0" w14:textId="77777777" w:rsidR="00F1760A" w:rsidRPr="00F1760A" w:rsidRDefault="00F1760A" w:rsidP="00F1760A">
      <w:pPr>
        <w:spacing w:after="0"/>
        <w:rPr>
          <w:rFonts w:ascii="Book Antiqua" w:hAnsi="Book Antiqua"/>
          <w:sz w:val="24"/>
          <w:szCs w:val="24"/>
        </w:rPr>
      </w:pPr>
      <w:r w:rsidRPr="00F1760A">
        <w:rPr>
          <w:rFonts w:ascii="Book Antiqua" w:hAnsi="Book Antiqua"/>
          <w:i/>
          <w:sz w:val="24"/>
          <w:szCs w:val="24"/>
        </w:rPr>
        <w:t xml:space="preserve">The Epic of Gilgamesh. </w:t>
      </w:r>
      <w:r w:rsidRPr="00F1760A">
        <w:rPr>
          <w:rFonts w:ascii="Book Antiqua" w:hAnsi="Book Antiqua"/>
          <w:sz w:val="24"/>
          <w:szCs w:val="24"/>
        </w:rPr>
        <w:t>Penguin Classics. ISBN:978-0-14-044100-0</w:t>
      </w:r>
    </w:p>
    <w:p w14:paraId="78276E37" w14:textId="77777777" w:rsidR="00F1760A" w:rsidRPr="0021158F" w:rsidRDefault="00F1760A" w:rsidP="00F1760A">
      <w:pPr>
        <w:spacing w:after="0"/>
        <w:rPr>
          <w:rFonts w:ascii="Book Antiqua" w:hAnsi="Book Antiqua"/>
          <w:sz w:val="24"/>
          <w:szCs w:val="24"/>
        </w:rPr>
      </w:pPr>
      <w:r w:rsidRPr="0021158F">
        <w:rPr>
          <w:rFonts w:ascii="Book Antiqua" w:hAnsi="Book Antiqua"/>
          <w:i/>
          <w:sz w:val="24"/>
          <w:szCs w:val="24"/>
        </w:rPr>
        <w:t>St. Antony of the Desert.</w:t>
      </w:r>
      <w:r w:rsidRPr="0021158F">
        <w:rPr>
          <w:rFonts w:ascii="Book Antiqua" w:hAnsi="Book Antiqua"/>
          <w:sz w:val="24"/>
          <w:szCs w:val="24"/>
        </w:rPr>
        <w:t xml:space="preserve"> Athanasius. ISBN:089555-525-5</w:t>
      </w:r>
    </w:p>
    <w:p w14:paraId="0E16BFAB" w14:textId="09AC947F" w:rsidR="0021158F" w:rsidRPr="0021158F" w:rsidRDefault="0021158F" w:rsidP="00F1760A">
      <w:pPr>
        <w:spacing w:after="0"/>
        <w:rPr>
          <w:rFonts w:ascii="Book Antiqua" w:hAnsi="Book Antiqua"/>
          <w:sz w:val="24"/>
          <w:szCs w:val="24"/>
        </w:rPr>
      </w:pPr>
      <w:r w:rsidRPr="0021158F">
        <w:rPr>
          <w:rFonts w:ascii="Book Antiqua" w:hAnsi="Book Antiqua"/>
          <w:i/>
          <w:sz w:val="24"/>
          <w:szCs w:val="24"/>
        </w:rPr>
        <w:t>The Canterbury Tales</w:t>
      </w:r>
      <w:r>
        <w:rPr>
          <w:rFonts w:ascii="Book Antiqua" w:hAnsi="Book Antiqua"/>
          <w:i/>
          <w:sz w:val="24"/>
          <w:szCs w:val="24"/>
        </w:rPr>
        <w:t>.</w:t>
      </w:r>
      <w:r w:rsidRPr="0021158F">
        <w:rPr>
          <w:rFonts w:ascii="Book Antiqua" w:hAnsi="Book Antiqua"/>
          <w:sz w:val="24"/>
          <w:szCs w:val="24"/>
        </w:rPr>
        <w:t xml:space="preserve"> Paperback – Penguin Books </w:t>
      </w:r>
      <w:proofErr w:type="spellStart"/>
      <w:r w:rsidRPr="0021158F">
        <w:rPr>
          <w:rFonts w:ascii="Book Antiqua" w:hAnsi="Book Antiqua"/>
          <w:sz w:val="24"/>
          <w:szCs w:val="24"/>
        </w:rPr>
        <w:t>Nevill</w:t>
      </w:r>
      <w:proofErr w:type="spellEnd"/>
      <w:r w:rsidRPr="0021158F">
        <w:rPr>
          <w:rFonts w:ascii="Book Antiqua" w:hAnsi="Book Antiqua"/>
          <w:sz w:val="24"/>
          <w:szCs w:val="24"/>
        </w:rPr>
        <w:t xml:space="preserve"> Coghill (Translator) ISBN-13: 978-0140424386 ISBN-10: 0140424385</w:t>
      </w:r>
    </w:p>
    <w:p w14:paraId="1C22784E" w14:textId="77777777" w:rsidR="00F1760A" w:rsidRPr="00F1760A" w:rsidRDefault="00F1760A" w:rsidP="00F1760A">
      <w:pPr>
        <w:spacing w:after="0"/>
        <w:rPr>
          <w:rFonts w:ascii="Book Antiqua" w:hAnsi="Book Antiqua"/>
          <w:sz w:val="24"/>
          <w:szCs w:val="24"/>
        </w:rPr>
      </w:pPr>
    </w:p>
    <w:p w14:paraId="716E1A4E" w14:textId="77777777" w:rsidR="00F1760A" w:rsidRPr="003777B0" w:rsidRDefault="00F1760A" w:rsidP="00F1760A">
      <w:pPr>
        <w:spacing w:after="0"/>
        <w:rPr>
          <w:rFonts w:ascii="Book Antiqua" w:hAnsi="Book Antiqua"/>
          <w:b/>
          <w:sz w:val="24"/>
          <w:szCs w:val="24"/>
        </w:rPr>
      </w:pPr>
      <w:r w:rsidRPr="003777B0">
        <w:rPr>
          <w:rFonts w:ascii="Book Antiqua" w:hAnsi="Book Antiqua"/>
          <w:b/>
          <w:sz w:val="24"/>
          <w:szCs w:val="24"/>
        </w:rPr>
        <w:t xml:space="preserve">Please purchase these </w:t>
      </w:r>
      <w:r w:rsidRPr="0021158F">
        <w:rPr>
          <w:rFonts w:ascii="Book Antiqua" w:hAnsi="Book Antiqua"/>
          <w:b/>
          <w:sz w:val="24"/>
          <w:szCs w:val="24"/>
          <w:u w:val="single"/>
        </w:rPr>
        <w:t>exact</w:t>
      </w:r>
      <w:r w:rsidRPr="003777B0">
        <w:rPr>
          <w:rFonts w:ascii="Book Antiqua" w:hAnsi="Book Antiqua"/>
          <w:b/>
          <w:sz w:val="24"/>
          <w:szCs w:val="24"/>
        </w:rPr>
        <w:t xml:space="preserve"> </w:t>
      </w:r>
      <w:r w:rsidR="00C10F8C" w:rsidRPr="003777B0">
        <w:rPr>
          <w:rFonts w:ascii="Book Antiqua" w:hAnsi="Book Antiqua"/>
          <w:b/>
          <w:sz w:val="24"/>
          <w:szCs w:val="24"/>
        </w:rPr>
        <w:t>editions,</w:t>
      </w:r>
      <w:r w:rsidRPr="003777B0">
        <w:rPr>
          <w:rFonts w:ascii="Book Antiqua" w:hAnsi="Book Antiqua"/>
          <w:b/>
          <w:sz w:val="24"/>
          <w:szCs w:val="24"/>
        </w:rPr>
        <w:t xml:space="preserve"> as we need to have the same translations and page numbers to facilitate class discussion.</w:t>
      </w:r>
    </w:p>
    <w:p w14:paraId="04D40910" w14:textId="77777777" w:rsidR="001D18B4" w:rsidRPr="00F1760A" w:rsidRDefault="001D18B4" w:rsidP="00181B74">
      <w:pPr>
        <w:spacing w:after="0"/>
        <w:jc w:val="center"/>
        <w:rPr>
          <w:rFonts w:ascii="Book Antiqua" w:hAnsi="Book Antiqua"/>
          <w:sz w:val="24"/>
          <w:szCs w:val="24"/>
        </w:rPr>
      </w:pPr>
      <w:r w:rsidRPr="00F1760A">
        <w:rPr>
          <w:rFonts w:ascii="Book Antiqua" w:hAnsi="Book Antiqua"/>
          <w:sz w:val="24"/>
          <w:szCs w:val="24"/>
        </w:rPr>
        <w:t>Semester Map</w:t>
      </w:r>
    </w:p>
    <w:p w14:paraId="556C6495"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b/>
          <w:bCs/>
          <w:i/>
          <w:iCs/>
          <w:color w:val="000000"/>
          <w:sz w:val="24"/>
          <w:szCs w:val="24"/>
        </w:rPr>
        <w:t>This schedule is tentative and subject to omission and addition at the teacher’s leisure.</w:t>
      </w:r>
    </w:p>
    <w:p w14:paraId="3A5B83B1"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u w:val="single"/>
        </w:rPr>
        <w:t>1</w:t>
      </w:r>
      <w:r w:rsidRPr="00F1760A">
        <w:rPr>
          <w:rFonts w:ascii="Book Antiqua" w:eastAsia="Times New Roman" w:hAnsi="Book Antiqua" w:cs="Times New Roman"/>
          <w:color w:val="000000"/>
          <w:sz w:val="24"/>
          <w:szCs w:val="24"/>
          <w:u w:val="single"/>
          <w:vertAlign w:val="superscript"/>
        </w:rPr>
        <w:t>st</w:t>
      </w:r>
      <w:r w:rsidRPr="00F1760A">
        <w:rPr>
          <w:rFonts w:ascii="Book Antiqua" w:eastAsia="Times New Roman" w:hAnsi="Book Antiqua" w:cs="Times New Roman"/>
          <w:color w:val="000000"/>
          <w:sz w:val="24"/>
          <w:szCs w:val="24"/>
          <w:u w:val="single"/>
        </w:rPr>
        <w:t xml:space="preserve"> Quarter</w:t>
      </w:r>
    </w:p>
    <w:p w14:paraId="6EFD3413"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i/>
          <w:iCs/>
          <w:color w:val="000000"/>
          <w:sz w:val="24"/>
          <w:szCs w:val="24"/>
        </w:rPr>
        <w:t>The Epic of Gilgamesh</w:t>
      </w:r>
      <w:r w:rsidRPr="00F1760A">
        <w:rPr>
          <w:rFonts w:ascii="Book Antiqua" w:eastAsia="Times New Roman" w:hAnsi="Book Antiqua" w:cs="Times New Roman"/>
          <w:color w:val="000000"/>
          <w:sz w:val="24"/>
          <w:szCs w:val="24"/>
        </w:rPr>
        <w:t xml:space="preserve"> (2000 B.C.?) </w:t>
      </w:r>
    </w:p>
    <w:p w14:paraId="67484A51" w14:textId="01F698F8"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i/>
          <w:iCs/>
          <w:color w:val="000000"/>
          <w:sz w:val="24"/>
          <w:szCs w:val="24"/>
        </w:rPr>
        <w:t>Genesis 1-</w:t>
      </w:r>
      <w:r w:rsidR="0021158F">
        <w:rPr>
          <w:rFonts w:ascii="Book Antiqua" w:eastAsia="Times New Roman" w:hAnsi="Book Antiqua" w:cs="Times New Roman"/>
          <w:i/>
          <w:iCs/>
          <w:color w:val="000000"/>
          <w:sz w:val="24"/>
          <w:szCs w:val="24"/>
        </w:rPr>
        <w:t>9</w:t>
      </w:r>
    </w:p>
    <w:p w14:paraId="5B57FDE9" w14:textId="6848CCCF"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Homer (800-750 B.C.?), </w:t>
      </w:r>
      <w:r w:rsidRPr="00F1760A">
        <w:rPr>
          <w:rFonts w:ascii="Book Antiqua" w:eastAsia="Times New Roman" w:hAnsi="Book Antiqua" w:cs="Times New Roman"/>
          <w:i/>
          <w:iCs/>
          <w:color w:val="000000"/>
          <w:sz w:val="24"/>
          <w:szCs w:val="24"/>
        </w:rPr>
        <w:t>Iliad</w:t>
      </w:r>
      <w:r w:rsidRPr="00F1760A">
        <w:rPr>
          <w:rFonts w:ascii="Book Antiqua" w:eastAsia="Times New Roman" w:hAnsi="Book Antiqua" w:cs="Times New Roman"/>
          <w:color w:val="000000"/>
          <w:sz w:val="24"/>
          <w:szCs w:val="24"/>
        </w:rPr>
        <w:t xml:space="preserve"> </w:t>
      </w:r>
    </w:p>
    <w:p w14:paraId="59B4B07B" w14:textId="4BE60EBE"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Homer, </w:t>
      </w:r>
      <w:r w:rsidRPr="00F1760A">
        <w:rPr>
          <w:rFonts w:ascii="Book Antiqua" w:eastAsia="Times New Roman" w:hAnsi="Book Antiqua" w:cs="Times New Roman"/>
          <w:i/>
          <w:iCs/>
          <w:color w:val="000000"/>
          <w:sz w:val="24"/>
          <w:szCs w:val="24"/>
        </w:rPr>
        <w:t>Odyssey</w:t>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r w:rsidRPr="00F1760A">
        <w:rPr>
          <w:rFonts w:ascii="Book Antiqua" w:eastAsia="Times New Roman" w:hAnsi="Book Antiqua" w:cs="Times New Roman"/>
          <w:color w:val="000000"/>
          <w:sz w:val="24"/>
          <w:szCs w:val="24"/>
        </w:rPr>
        <w:tab/>
      </w:r>
    </w:p>
    <w:p w14:paraId="03E33A8D" w14:textId="77777777" w:rsidR="001D18B4" w:rsidRPr="00F1760A" w:rsidRDefault="001D18B4" w:rsidP="00F1760A">
      <w:pPr>
        <w:spacing w:after="0" w:line="240" w:lineRule="auto"/>
        <w:rPr>
          <w:rFonts w:ascii="Book Antiqua" w:eastAsia="Times New Roman" w:hAnsi="Book Antiqua" w:cs="Times New Roman"/>
          <w:sz w:val="24"/>
          <w:szCs w:val="24"/>
        </w:rPr>
      </w:pPr>
    </w:p>
    <w:p w14:paraId="0F5E0723" w14:textId="77777777" w:rsidR="001D18B4" w:rsidRDefault="001D18B4" w:rsidP="00F1760A">
      <w:pPr>
        <w:spacing w:after="0" w:line="240" w:lineRule="auto"/>
        <w:rPr>
          <w:rFonts w:ascii="Book Antiqua" w:eastAsia="Times New Roman" w:hAnsi="Book Antiqua" w:cs="Times New Roman"/>
          <w:color w:val="000000"/>
          <w:sz w:val="24"/>
          <w:szCs w:val="24"/>
          <w:u w:val="single"/>
        </w:rPr>
      </w:pPr>
      <w:r w:rsidRPr="00F1760A">
        <w:rPr>
          <w:rFonts w:ascii="Book Antiqua" w:eastAsia="Times New Roman" w:hAnsi="Book Antiqua" w:cs="Times New Roman"/>
          <w:color w:val="000000"/>
          <w:sz w:val="24"/>
          <w:szCs w:val="24"/>
          <w:u w:val="single"/>
        </w:rPr>
        <w:t>2</w:t>
      </w:r>
      <w:r w:rsidRPr="00F1760A">
        <w:rPr>
          <w:rFonts w:ascii="Book Antiqua" w:eastAsia="Times New Roman" w:hAnsi="Book Antiqua" w:cs="Times New Roman"/>
          <w:color w:val="000000"/>
          <w:sz w:val="24"/>
          <w:szCs w:val="24"/>
          <w:u w:val="single"/>
          <w:vertAlign w:val="superscript"/>
        </w:rPr>
        <w:t>nd</w:t>
      </w:r>
      <w:r w:rsidRPr="00F1760A">
        <w:rPr>
          <w:rFonts w:ascii="Book Antiqua" w:eastAsia="Times New Roman" w:hAnsi="Book Antiqua" w:cs="Times New Roman"/>
          <w:color w:val="000000"/>
          <w:sz w:val="24"/>
          <w:szCs w:val="24"/>
          <w:u w:val="single"/>
        </w:rPr>
        <w:t xml:space="preserve"> Quarter</w:t>
      </w:r>
    </w:p>
    <w:p w14:paraId="53D07E4B" w14:textId="497BE10F" w:rsidR="0021158F" w:rsidRPr="0021158F" w:rsidRDefault="0021158F" w:rsidP="00F1760A">
      <w:pPr>
        <w:spacing w:after="0"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 xml:space="preserve">Sophocles </w:t>
      </w:r>
      <w:r>
        <w:rPr>
          <w:rFonts w:ascii="Book Antiqua" w:eastAsia="Times New Roman" w:hAnsi="Book Antiqua" w:cs="Times New Roman"/>
          <w:i/>
          <w:color w:val="000000"/>
          <w:sz w:val="24"/>
          <w:szCs w:val="24"/>
        </w:rPr>
        <w:t>Antigone</w:t>
      </w:r>
      <w:r>
        <w:rPr>
          <w:rFonts w:ascii="Book Antiqua" w:eastAsia="Times New Roman" w:hAnsi="Book Antiqua" w:cs="Times New Roman"/>
          <w:color w:val="000000"/>
          <w:sz w:val="24"/>
          <w:szCs w:val="24"/>
        </w:rPr>
        <w:t xml:space="preserve"> </w:t>
      </w:r>
    </w:p>
    <w:p w14:paraId="22C7B4B2" w14:textId="77777777" w:rsidR="0021158F" w:rsidRDefault="001D18B4" w:rsidP="00F1760A">
      <w:pPr>
        <w:spacing w:after="0" w:line="240" w:lineRule="auto"/>
        <w:rPr>
          <w:rFonts w:ascii="Book Antiqua" w:eastAsia="Times New Roman" w:hAnsi="Book Antiqua" w:cs="Times New Roman"/>
          <w:color w:val="000000"/>
          <w:sz w:val="24"/>
          <w:szCs w:val="24"/>
        </w:rPr>
      </w:pPr>
      <w:r w:rsidRPr="00F1760A">
        <w:rPr>
          <w:rFonts w:ascii="Book Antiqua" w:eastAsia="Times New Roman" w:hAnsi="Book Antiqua" w:cs="Times New Roman"/>
          <w:color w:val="000000"/>
          <w:sz w:val="24"/>
          <w:szCs w:val="24"/>
        </w:rPr>
        <w:t xml:space="preserve">Plato (427-347 B.C.), </w:t>
      </w:r>
      <w:r w:rsidRPr="00F1760A">
        <w:rPr>
          <w:rFonts w:ascii="Book Antiqua" w:eastAsia="Times New Roman" w:hAnsi="Book Antiqua" w:cs="Times New Roman"/>
          <w:i/>
          <w:iCs/>
          <w:color w:val="000000"/>
          <w:sz w:val="24"/>
          <w:szCs w:val="24"/>
        </w:rPr>
        <w:t>Apology</w:t>
      </w:r>
      <w:r w:rsidRPr="00F1760A">
        <w:rPr>
          <w:rFonts w:ascii="Book Antiqua" w:eastAsia="Times New Roman" w:hAnsi="Book Antiqua" w:cs="Times New Roman"/>
          <w:color w:val="000000"/>
          <w:sz w:val="24"/>
          <w:szCs w:val="24"/>
        </w:rPr>
        <w:tab/>
      </w:r>
    </w:p>
    <w:p w14:paraId="25447BB2" w14:textId="448B7AB2" w:rsidR="001D18B4" w:rsidRPr="00F1760A" w:rsidRDefault="0021158F" w:rsidP="00F1760A">
      <w:pPr>
        <w:spacing w:after="0"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 xml:space="preserve">Plato </w:t>
      </w:r>
      <w:r>
        <w:rPr>
          <w:rFonts w:ascii="Book Antiqua" w:eastAsia="Times New Roman" w:hAnsi="Book Antiqua" w:cs="Times New Roman"/>
          <w:i/>
          <w:color w:val="000000"/>
          <w:sz w:val="24"/>
          <w:szCs w:val="24"/>
        </w:rPr>
        <w:t>Allegory of the Cave</w:t>
      </w:r>
      <w:r w:rsidR="001D18B4" w:rsidRPr="00F1760A">
        <w:rPr>
          <w:rFonts w:ascii="Book Antiqua" w:eastAsia="Times New Roman" w:hAnsi="Book Antiqua" w:cs="Times New Roman"/>
          <w:color w:val="000000"/>
          <w:sz w:val="24"/>
          <w:szCs w:val="24"/>
        </w:rPr>
        <w:tab/>
      </w:r>
      <w:r w:rsidR="001D18B4" w:rsidRPr="00F1760A">
        <w:rPr>
          <w:rFonts w:ascii="Book Antiqua" w:eastAsia="Times New Roman" w:hAnsi="Book Antiqua" w:cs="Times New Roman"/>
          <w:color w:val="000000"/>
          <w:sz w:val="24"/>
          <w:szCs w:val="24"/>
        </w:rPr>
        <w:tab/>
      </w:r>
      <w:r w:rsidR="001D18B4" w:rsidRPr="00F1760A">
        <w:rPr>
          <w:rFonts w:ascii="Book Antiqua" w:eastAsia="Times New Roman" w:hAnsi="Book Antiqua" w:cs="Times New Roman"/>
          <w:color w:val="000000"/>
          <w:sz w:val="24"/>
          <w:szCs w:val="24"/>
        </w:rPr>
        <w:tab/>
      </w:r>
      <w:r w:rsidR="001D18B4" w:rsidRPr="00F1760A">
        <w:rPr>
          <w:rFonts w:ascii="Book Antiqua" w:eastAsia="Times New Roman" w:hAnsi="Book Antiqua" w:cs="Times New Roman"/>
          <w:color w:val="000000"/>
          <w:sz w:val="24"/>
          <w:szCs w:val="24"/>
        </w:rPr>
        <w:tab/>
      </w:r>
      <w:r w:rsidR="001D18B4" w:rsidRPr="00F1760A">
        <w:rPr>
          <w:rFonts w:ascii="Book Antiqua" w:eastAsia="Times New Roman" w:hAnsi="Book Antiqua" w:cs="Times New Roman"/>
          <w:color w:val="000000"/>
          <w:sz w:val="24"/>
          <w:szCs w:val="24"/>
        </w:rPr>
        <w:tab/>
      </w:r>
      <w:r w:rsidR="001D18B4" w:rsidRPr="00F1760A">
        <w:rPr>
          <w:rFonts w:ascii="Book Antiqua" w:eastAsia="Times New Roman" w:hAnsi="Book Antiqua" w:cs="Times New Roman"/>
          <w:color w:val="000000"/>
          <w:sz w:val="24"/>
          <w:szCs w:val="24"/>
        </w:rPr>
        <w:tab/>
      </w:r>
      <w:r w:rsidR="001D18B4" w:rsidRPr="00F1760A">
        <w:rPr>
          <w:rFonts w:ascii="Book Antiqua" w:eastAsia="Times New Roman" w:hAnsi="Book Antiqua" w:cs="Times New Roman"/>
          <w:color w:val="000000"/>
          <w:sz w:val="24"/>
          <w:szCs w:val="24"/>
        </w:rPr>
        <w:tab/>
      </w:r>
      <w:r w:rsidR="001D18B4" w:rsidRPr="00F1760A">
        <w:rPr>
          <w:rFonts w:ascii="Book Antiqua" w:eastAsia="Times New Roman" w:hAnsi="Book Antiqua" w:cs="Times New Roman"/>
          <w:color w:val="000000"/>
          <w:sz w:val="24"/>
          <w:szCs w:val="24"/>
        </w:rPr>
        <w:tab/>
      </w:r>
    </w:p>
    <w:p w14:paraId="4BBEB180" w14:textId="64DA38F3"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Lucretius (99-55 B.C.), </w:t>
      </w:r>
      <w:r w:rsidRPr="00F1760A">
        <w:rPr>
          <w:rFonts w:ascii="Book Antiqua" w:eastAsia="Times New Roman" w:hAnsi="Book Antiqua" w:cs="Times New Roman"/>
          <w:i/>
          <w:iCs/>
          <w:color w:val="000000"/>
          <w:sz w:val="24"/>
          <w:szCs w:val="24"/>
        </w:rPr>
        <w:t>On the Nature of Things</w:t>
      </w:r>
      <w:r w:rsidRPr="00F1760A">
        <w:rPr>
          <w:rFonts w:ascii="Book Antiqua" w:eastAsia="Times New Roman" w:hAnsi="Book Antiqua" w:cs="Times New Roman"/>
          <w:color w:val="000000"/>
          <w:sz w:val="24"/>
          <w:szCs w:val="24"/>
        </w:rPr>
        <w:t xml:space="preserve"> </w:t>
      </w:r>
    </w:p>
    <w:p w14:paraId="6E110F17" w14:textId="1711BF10" w:rsidR="001D18B4" w:rsidRDefault="001D18B4" w:rsidP="00F1760A">
      <w:pPr>
        <w:spacing w:after="0" w:line="240" w:lineRule="auto"/>
        <w:rPr>
          <w:rFonts w:ascii="Book Antiqua" w:eastAsia="Times New Roman" w:hAnsi="Book Antiqua" w:cs="Times New Roman"/>
          <w:color w:val="000000"/>
          <w:sz w:val="24"/>
          <w:szCs w:val="24"/>
        </w:rPr>
      </w:pPr>
      <w:r w:rsidRPr="00F1760A">
        <w:rPr>
          <w:rFonts w:ascii="Book Antiqua" w:eastAsia="Times New Roman" w:hAnsi="Book Antiqua" w:cs="Times New Roman"/>
          <w:color w:val="000000"/>
          <w:sz w:val="24"/>
          <w:szCs w:val="24"/>
        </w:rPr>
        <w:t xml:space="preserve">Virgil (70-19 B.C.), </w:t>
      </w:r>
      <w:r w:rsidRPr="00F1760A">
        <w:rPr>
          <w:rFonts w:ascii="Book Antiqua" w:eastAsia="Times New Roman" w:hAnsi="Book Antiqua" w:cs="Times New Roman"/>
          <w:i/>
          <w:iCs/>
          <w:color w:val="000000"/>
          <w:sz w:val="24"/>
          <w:szCs w:val="24"/>
        </w:rPr>
        <w:t>Aeneid</w:t>
      </w:r>
      <w:r w:rsidRPr="00F1760A">
        <w:rPr>
          <w:rFonts w:ascii="Book Antiqua" w:eastAsia="Times New Roman" w:hAnsi="Book Antiqua" w:cs="Times New Roman"/>
          <w:color w:val="000000"/>
          <w:sz w:val="24"/>
          <w:szCs w:val="24"/>
        </w:rPr>
        <w:t xml:space="preserve"> </w:t>
      </w:r>
    </w:p>
    <w:p w14:paraId="1EDB79BE" w14:textId="77777777" w:rsidR="0021158F" w:rsidRPr="00F1760A" w:rsidRDefault="0021158F" w:rsidP="00F1760A">
      <w:pPr>
        <w:spacing w:after="0" w:line="240" w:lineRule="auto"/>
        <w:rPr>
          <w:rFonts w:ascii="Book Antiqua" w:eastAsia="Times New Roman" w:hAnsi="Book Antiqua" w:cs="Times New Roman"/>
          <w:sz w:val="24"/>
          <w:szCs w:val="24"/>
        </w:rPr>
      </w:pPr>
    </w:p>
    <w:p w14:paraId="1212B838"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u w:val="single"/>
        </w:rPr>
        <w:t>3</w:t>
      </w:r>
      <w:r w:rsidRPr="00F1760A">
        <w:rPr>
          <w:rFonts w:ascii="Book Antiqua" w:eastAsia="Times New Roman" w:hAnsi="Book Antiqua" w:cs="Times New Roman"/>
          <w:color w:val="000000"/>
          <w:sz w:val="24"/>
          <w:szCs w:val="24"/>
          <w:u w:val="single"/>
          <w:vertAlign w:val="superscript"/>
        </w:rPr>
        <w:t>rd</w:t>
      </w:r>
      <w:r w:rsidRPr="00F1760A">
        <w:rPr>
          <w:rFonts w:ascii="Book Antiqua" w:eastAsia="Times New Roman" w:hAnsi="Book Antiqua" w:cs="Times New Roman"/>
          <w:color w:val="000000"/>
          <w:sz w:val="24"/>
          <w:szCs w:val="24"/>
          <w:u w:val="single"/>
        </w:rPr>
        <w:t xml:space="preserve"> Quarter</w:t>
      </w:r>
    </w:p>
    <w:p w14:paraId="18004A62"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i/>
          <w:iCs/>
          <w:color w:val="000000"/>
          <w:sz w:val="24"/>
          <w:szCs w:val="24"/>
        </w:rPr>
        <w:t>John</w:t>
      </w:r>
      <w:r w:rsidRPr="00F1760A">
        <w:rPr>
          <w:rFonts w:ascii="Book Antiqua" w:eastAsia="Times New Roman" w:hAnsi="Book Antiqua" w:cs="Times New Roman"/>
          <w:color w:val="000000"/>
          <w:sz w:val="24"/>
          <w:szCs w:val="24"/>
        </w:rPr>
        <w:t xml:space="preserve"> (90 A.D.)</w:t>
      </w:r>
    </w:p>
    <w:p w14:paraId="5E325689"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i/>
          <w:iCs/>
          <w:color w:val="000000"/>
          <w:sz w:val="24"/>
          <w:szCs w:val="24"/>
        </w:rPr>
        <w:t>Acts</w:t>
      </w:r>
      <w:r w:rsidRPr="00F1760A">
        <w:rPr>
          <w:rFonts w:ascii="Book Antiqua" w:eastAsia="Times New Roman" w:hAnsi="Book Antiqua" w:cs="Times New Roman"/>
          <w:color w:val="000000"/>
          <w:sz w:val="24"/>
          <w:szCs w:val="24"/>
        </w:rPr>
        <w:t xml:space="preserve"> (62 A.D.) </w:t>
      </w:r>
    </w:p>
    <w:p w14:paraId="4C2EA3CE"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i/>
          <w:iCs/>
          <w:color w:val="000000"/>
          <w:sz w:val="24"/>
          <w:szCs w:val="24"/>
        </w:rPr>
        <w:t>Romans</w:t>
      </w:r>
      <w:r w:rsidRPr="00F1760A">
        <w:rPr>
          <w:rFonts w:ascii="Book Antiqua" w:eastAsia="Times New Roman" w:hAnsi="Book Antiqua" w:cs="Times New Roman"/>
          <w:color w:val="000000"/>
          <w:sz w:val="24"/>
          <w:szCs w:val="24"/>
        </w:rPr>
        <w:t xml:space="preserve"> (56 A.D.) </w:t>
      </w:r>
    </w:p>
    <w:p w14:paraId="344EEE1A"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Marcus Aurelius (121-180 A.D.), </w:t>
      </w:r>
      <w:r w:rsidRPr="00F1760A">
        <w:rPr>
          <w:rFonts w:ascii="Book Antiqua" w:eastAsia="Times New Roman" w:hAnsi="Book Antiqua" w:cs="Times New Roman"/>
          <w:i/>
          <w:iCs/>
          <w:color w:val="000000"/>
          <w:sz w:val="24"/>
          <w:szCs w:val="24"/>
        </w:rPr>
        <w:t>Meditations</w:t>
      </w:r>
      <w:r w:rsidRPr="00F1760A">
        <w:rPr>
          <w:rFonts w:ascii="Book Antiqua" w:eastAsia="Times New Roman" w:hAnsi="Book Antiqua" w:cs="Times New Roman"/>
          <w:color w:val="000000"/>
          <w:sz w:val="24"/>
          <w:szCs w:val="24"/>
        </w:rPr>
        <w:t xml:space="preserve"> </w:t>
      </w:r>
    </w:p>
    <w:p w14:paraId="5311343C"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Athanasius (296-373A.D.), </w:t>
      </w:r>
      <w:r w:rsidRPr="00F1760A">
        <w:rPr>
          <w:rFonts w:ascii="Book Antiqua" w:eastAsia="Times New Roman" w:hAnsi="Book Antiqua" w:cs="Times New Roman"/>
          <w:i/>
          <w:iCs/>
          <w:color w:val="000000"/>
          <w:sz w:val="24"/>
          <w:szCs w:val="24"/>
        </w:rPr>
        <w:t>St. Antony of the Desert</w:t>
      </w:r>
      <w:r w:rsidRPr="00F1760A">
        <w:rPr>
          <w:rFonts w:ascii="Book Antiqua" w:eastAsia="Times New Roman" w:hAnsi="Book Antiqua" w:cs="Times New Roman"/>
          <w:color w:val="000000"/>
          <w:sz w:val="24"/>
          <w:szCs w:val="24"/>
        </w:rPr>
        <w:t xml:space="preserve"> </w:t>
      </w:r>
    </w:p>
    <w:p w14:paraId="560DC500"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Augustine (354-430 A.D.), </w:t>
      </w:r>
      <w:r w:rsidRPr="00F1760A">
        <w:rPr>
          <w:rFonts w:ascii="Book Antiqua" w:eastAsia="Times New Roman" w:hAnsi="Book Antiqua" w:cs="Times New Roman"/>
          <w:i/>
          <w:iCs/>
          <w:color w:val="000000"/>
          <w:sz w:val="24"/>
          <w:szCs w:val="24"/>
        </w:rPr>
        <w:t>Confessions</w:t>
      </w:r>
      <w:r w:rsidRPr="00F1760A">
        <w:rPr>
          <w:rFonts w:ascii="Book Antiqua" w:eastAsia="Times New Roman" w:hAnsi="Book Antiqua" w:cs="Times New Roman"/>
          <w:color w:val="000000"/>
          <w:sz w:val="24"/>
          <w:szCs w:val="24"/>
        </w:rPr>
        <w:t xml:space="preserve"> </w:t>
      </w:r>
    </w:p>
    <w:p w14:paraId="26A56722" w14:textId="1EFCDEF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Muhammad (570-632 A.D.), </w:t>
      </w:r>
      <w:r w:rsidRPr="00F1760A">
        <w:rPr>
          <w:rFonts w:ascii="Book Antiqua" w:eastAsia="Times New Roman" w:hAnsi="Book Antiqua" w:cs="Times New Roman"/>
          <w:i/>
          <w:iCs/>
          <w:color w:val="000000"/>
          <w:sz w:val="24"/>
          <w:szCs w:val="24"/>
        </w:rPr>
        <w:t>Koran</w:t>
      </w:r>
      <w:r w:rsidRPr="00F1760A">
        <w:rPr>
          <w:rFonts w:ascii="Book Antiqua" w:eastAsia="Times New Roman" w:hAnsi="Book Antiqua" w:cs="Times New Roman"/>
          <w:color w:val="000000"/>
          <w:sz w:val="24"/>
          <w:szCs w:val="24"/>
        </w:rPr>
        <w:t xml:space="preserve"> </w:t>
      </w:r>
      <w:r w:rsidRPr="00F1760A">
        <w:rPr>
          <w:rFonts w:ascii="Book Antiqua" w:eastAsia="Times New Roman" w:hAnsi="Book Antiqua" w:cs="Times New Roman"/>
          <w:color w:val="000000"/>
          <w:sz w:val="24"/>
          <w:szCs w:val="24"/>
        </w:rPr>
        <w:tab/>
      </w:r>
    </w:p>
    <w:p w14:paraId="32723CE6" w14:textId="77777777" w:rsidR="001D18B4" w:rsidRPr="00F1760A" w:rsidRDefault="001D18B4" w:rsidP="00F1760A">
      <w:pPr>
        <w:spacing w:after="0" w:line="240" w:lineRule="auto"/>
        <w:rPr>
          <w:rFonts w:ascii="Book Antiqua" w:eastAsia="Times New Roman" w:hAnsi="Book Antiqua" w:cs="Times New Roman"/>
          <w:sz w:val="24"/>
          <w:szCs w:val="24"/>
        </w:rPr>
      </w:pPr>
    </w:p>
    <w:p w14:paraId="63970A36"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u w:val="single"/>
        </w:rPr>
        <w:t>4</w:t>
      </w:r>
      <w:r w:rsidRPr="00F1760A">
        <w:rPr>
          <w:rFonts w:ascii="Book Antiqua" w:eastAsia="Times New Roman" w:hAnsi="Book Antiqua" w:cs="Times New Roman"/>
          <w:color w:val="000000"/>
          <w:sz w:val="24"/>
          <w:szCs w:val="24"/>
          <w:u w:val="single"/>
          <w:vertAlign w:val="superscript"/>
        </w:rPr>
        <w:t>th</w:t>
      </w:r>
      <w:r w:rsidRPr="00F1760A">
        <w:rPr>
          <w:rFonts w:ascii="Book Antiqua" w:eastAsia="Times New Roman" w:hAnsi="Book Antiqua" w:cs="Times New Roman"/>
          <w:color w:val="000000"/>
          <w:sz w:val="24"/>
          <w:szCs w:val="24"/>
          <w:u w:val="single"/>
        </w:rPr>
        <w:t xml:space="preserve"> Quarter</w:t>
      </w:r>
    </w:p>
    <w:p w14:paraId="346F9E79"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Traditional, </w:t>
      </w:r>
      <w:r w:rsidRPr="00F1760A">
        <w:rPr>
          <w:rFonts w:ascii="Book Antiqua" w:eastAsia="Times New Roman" w:hAnsi="Book Antiqua" w:cs="Times New Roman"/>
          <w:i/>
          <w:iCs/>
          <w:color w:val="000000"/>
          <w:sz w:val="24"/>
          <w:szCs w:val="24"/>
        </w:rPr>
        <w:t>Beowulf</w:t>
      </w:r>
      <w:r w:rsidRPr="00F1760A">
        <w:rPr>
          <w:rFonts w:ascii="Book Antiqua" w:eastAsia="Times New Roman" w:hAnsi="Book Antiqua" w:cs="Times New Roman"/>
          <w:color w:val="000000"/>
          <w:sz w:val="24"/>
          <w:szCs w:val="24"/>
        </w:rPr>
        <w:t xml:space="preserve"> (700-1100?)</w:t>
      </w:r>
    </w:p>
    <w:p w14:paraId="391F4E2A"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i/>
          <w:iCs/>
          <w:color w:val="000000"/>
          <w:sz w:val="24"/>
          <w:szCs w:val="24"/>
        </w:rPr>
        <w:t>The Song of Roland</w:t>
      </w:r>
      <w:r w:rsidRPr="00F1760A">
        <w:rPr>
          <w:rFonts w:ascii="Book Antiqua" w:eastAsia="Times New Roman" w:hAnsi="Book Antiqua" w:cs="Times New Roman"/>
          <w:color w:val="000000"/>
          <w:sz w:val="24"/>
          <w:szCs w:val="24"/>
        </w:rPr>
        <w:t xml:space="preserve"> (1150 A.D.)</w:t>
      </w:r>
    </w:p>
    <w:p w14:paraId="71CF92B0" w14:textId="77777777"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Dante Alighieri (1265-1321), </w:t>
      </w:r>
      <w:r w:rsidRPr="00F1760A">
        <w:rPr>
          <w:rFonts w:ascii="Book Antiqua" w:eastAsia="Times New Roman" w:hAnsi="Book Antiqua" w:cs="Times New Roman"/>
          <w:i/>
          <w:iCs/>
          <w:color w:val="000000"/>
          <w:sz w:val="24"/>
          <w:szCs w:val="24"/>
        </w:rPr>
        <w:t>Divine Comedy</w:t>
      </w:r>
    </w:p>
    <w:p w14:paraId="433B6F76" w14:textId="21654445" w:rsidR="001D18B4" w:rsidRPr="00F1760A" w:rsidRDefault="001D18B4" w:rsidP="00F1760A">
      <w:pPr>
        <w:spacing w:after="0" w:line="240" w:lineRule="auto"/>
        <w:rPr>
          <w:rFonts w:ascii="Book Antiqua" w:eastAsia="Times New Roman" w:hAnsi="Book Antiqua" w:cs="Times New Roman"/>
          <w:sz w:val="24"/>
          <w:szCs w:val="24"/>
        </w:rPr>
      </w:pPr>
      <w:r w:rsidRPr="00F1760A">
        <w:rPr>
          <w:rFonts w:ascii="Book Antiqua" w:eastAsia="Times New Roman" w:hAnsi="Book Antiqua" w:cs="Times New Roman"/>
          <w:color w:val="000000"/>
          <w:sz w:val="24"/>
          <w:szCs w:val="24"/>
        </w:rPr>
        <w:t xml:space="preserve">Geoffrey Chaucer (1343-1400), </w:t>
      </w:r>
      <w:r w:rsidRPr="00F1760A">
        <w:rPr>
          <w:rFonts w:ascii="Book Antiqua" w:eastAsia="Times New Roman" w:hAnsi="Book Antiqua" w:cs="Times New Roman"/>
          <w:i/>
          <w:iCs/>
          <w:color w:val="000000"/>
          <w:sz w:val="24"/>
          <w:szCs w:val="24"/>
        </w:rPr>
        <w:t>Canterbury Tales</w:t>
      </w:r>
      <w:r w:rsidRPr="00F1760A">
        <w:rPr>
          <w:rFonts w:ascii="Book Antiqua" w:eastAsia="Times New Roman" w:hAnsi="Book Antiqua" w:cs="Times New Roman"/>
          <w:color w:val="000000"/>
          <w:sz w:val="24"/>
          <w:szCs w:val="24"/>
        </w:rPr>
        <w:t xml:space="preserve">, </w:t>
      </w:r>
    </w:p>
    <w:p w14:paraId="7D745FDC" w14:textId="0B3BBEE3" w:rsidR="001E0865" w:rsidRDefault="001D18B4" w:rsidP="0021158F">
      <w:pPr>
        <w:spacing w:after="0" w:line="240" w:lineRule="auto"/>
        <w:rPr>
          <w:rFonts w:ascii="Book Antiqua" w:hAnsi="Book Antiqua"/>
          <w:sz w:val="24"/>
          <w:szCs w:val="24"/>
        </w:rPr>
      </w:pPr>
      <w:r w:rsidRPr="00F1760A">
        <w:rPr>
          <w:rFonts w:ascii="Book Antiqua" w:eastAsia="Times New Roman" w:hAnsi="Book Antiqua" w:cs="Times New Roman"/>
          <w:color w:val="000000"/>
          <w:sz w:val="24"/>
          <w:szCs w:val="24"/>
        </w:rPr>
        <w:t xml:space="preserve">Pearl Poet (1375-1400 A.D.), </w:t>
      </w:r>
      <w:r w:rsidRPr="00F1760A">
        <w:rPr>
          <w:rFonts w:ascii="Book Antiqua" w:eastAsia="Times New Roman" w:hAnsi="Book Antiqua" w:cs="Times New Roman"/>
          <w:i/>
          <w:iCs/>
          <w:color w:val="000000"/>
          <w:sz w:val="24"/>
          <w:szCs w:val="24"/>
        </w:rPr>
        <w:t>Sir Gawain and the Green Knight</w:t>
      </w:r>
      <w:r w:rsidR="001E0865">
        <w:rPr>
          <w:rFonts w:ascii="Book Antiqua" w:hAnsi="Book Antiqua"/>
          <w:sz w:val="24"/>
          <w:szCs w:val="24"/>
        </w:rPr>
        <w:br w:type="page"/>
      </w:r>
    </w:p>
    <w:p w14:paraId="748E6C96" w14:textId="77777777" w:rsidR="001E0865" w:rsidRPr="001E0865" w:rsidRDefault="001E0865" w:rsidP="001E0865">
      <w:pPr>
        <w:spacing w:after="0"/>
        <w:jc w:val="center"/>
        <w:rPr>
          <w:rFonts w:ascii="Times New Roman" w:eastAsia="Times New Roman" w:hAnsi="Times New Roman" w:cs="Times New Roman"/>
          <w:sz w:val="24"/>
          <w:szCs w:val="24"/>
        </w:rPr>
      </w:pPr>
      <w:r w:rsidRPr="001E0865">
        <w:rPr>
          <w:rFonts w:ascii="Times New Roman" w:eastAsia="Times New Roman" w:hAnsi="Times New Roman" w:cs="Times New Roman"/>
          <w:b/>
          <w:sz w:val="24"/>
          <w:szCs w:val="24"/>
        </w:rPr>
        <w:lastRenderedPageBreak/>
        <w:t>Benjamin Franklin High School Writing Format and Style Guide</w:t>
      </w:r>
    </w:p>
    <w:p w14:paraId="16E8A577" w14:textId="77777777" w:rsidR="001E0865" w:rsidRPr="001E0865" w:rsidRDefault="001E0865" w:rsidP="001E0865">
      <w:pPr>
        <w:spacing w:after="0" w:line="240" w:lineRule="auto"/>
        <w:jc w:val="center"/>
        <w:rPr>
          <w:rFonts w:ascii="Times New Roman" w:eastAsia="Times New Roman" w:hAnsi="Times New Roman" w:cs="Times New Roman"/>
          <w:sz w:val="24"/>
          <w:szCs w:val="24"/>
        </w:rPr>
      </w:pPr>
    </w:p>
    <w:p w14:paraId="76207A27" w14:textId="77777777" w:rsidR="001E0865" w:rsidRPr="001E0865" w:rsidRDefault="001E0865" w:rsidP="001E0865">
      <w:pPr>
        <w:tabs>
          <w:tab w:val="left" w:pos="360"/>
          <w:tab w:val="left" w:pos="540"/>
          <w:tab w:val="left" w:pos="630"/>
        </w:tabs>
        <w:spacing w:after="0" w:line="240" w:lineRule="auto"/>
        <w:rPr>
          <w:rFonts w:ascii="Times New Roman" w:eastAsia="Times New Roman" w:hAnsi="Times New Roman" w:cs="Times New Roman"/>
          <w:b/>
          <w:sz w:val="24"/>
          <w:szCs w:val="24"/>
        </w:rPr>
      </w:pPr>
      <w:r w:rsidRPr="001E0865">
        <w:rPr>
          <w:rFonts w:ascii="Times New Roman" w:eastAsia="Times New Roman" w:hAnsi="Times New Roman" w:cs="Times New Roman"/>
          <w:b/>
          <w:sz w:val="24"/>
          <w:szCs w:val="24"/>
        </w:rPr>
        <w:t>1. Standards for Handwritten Work</w:t>
      </w:r>
    </w:p>
    <w:p w14:paraId="56FB25A6"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Ink must be black or blue; use pencil only in math or science classes.</w:t>
      </w:r>
    </w:p>
    <w:p w14:paraId="7BE03854"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Name, teacher, grade/period, and date must be written in the top right-hand corner.</w:t>
      </w:r>
    </w:p>
    <w:p w14:paraId="63DDE55A"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Multiple pages must be stapled together.</w:t>
      </w:r>
    </w:p>
    <w:p w14:paraId="52B48AD5" w14:textId="3F4C8A98"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 xml:space="preserve"> Roug</w:t>
      </w:r>
      <w:r w:rsidR="0021158F">
        <w:rPr>
          <w:rFonts w:ascii="Times New Roman" w:eastAsia="Times New Roman" w:hAnsi="Times New Roman" w:cs="Times New Roman"/>
          <w:sz w:val="24"/>
          <w:szCs w:val="24"/>
        </w:rPr>
        <w:t>h drafts must be double-spaced</w:t>
      </w:r>
    </w:p>
    <w:p w14:paraId="733EDEC0"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Handwriting must be neat and legible, and in standard cursive.</w:t>
      </w:r>
    </w:p>
    <w:p w14:paraId="4DF44FA1"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Paper must be perforated notebook or loose-leaf.</w:t>
      </w:r>
    </w:p>
    <w:p w14:paraId="309FB246" w14:textId="77777777" w:rsidR="001E0865" w:rsidRPr="001E0865" w:rsidRDefault="001E0865" w:rsidP="001E0865">
      <w:pPr>
        <w:spacing w:after="0" w:line="240" w:lineRule="auto"/>
        <w:ind w:left="540"/>
        <w:rPr>
          <w:rFonts w:ascii="Times New Roman" w:eastAsia="Times New Roman" w:hAnsi="Times New Roman" w:cs="Times New Roman"/>
          <w:sz w:val="24"/>
          <w:szCs w:val="24"/>
        </w:rPr>
      </w:pPr>
    </w:p>
    <w:p w14:paraId="7986F8A6" w14:textId="77777777" w:rsidR="001E0865" w:rsidRPr="001E0865" w:rsidRDefault="001E0865" w:rsidP="001E0865">
      <w:pPr>
        <w:spacing w:after="0" w:line="240" w:lineRule="auto"/>
        <w:rPr>
          <w:rFonts w:ascii="Times New Roman" w:eastAsia="Times New Roman" w:hAnsi="Times New Roman" w:cs="Times New Roman"/>
          <w:b/>
          <w:sz w:val="24"/>
          <w:szCs w:val="24"/>
        </w:rPr>
      </w:pPr>
      <w:r w:rsidRPr="001E0865">
        <w:rPr>
          <w:rFonts w:ascii="Times New Roman" w:eastAsia="Times New Roman" w:hAnsi="Times New Roman" w:cs="Times New Roman"/>
          <w:b/>
          <w:sz w:val="24"/>
          <w:szCs w:val="24"/>
        </w:rPr>
        <w:t>2. Standards for Printed Work</w:t>
      </w:r>
    </w:p>
    <w:p w14:paraId="49FDF49C"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Name, teacher, grade/period, and date must be typed and double-spaced in the top left-hand corner.</w:t>
      </w:r>
    </w:p>
    <w:p w14:paraId="2E9DEBB3"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Font must be black, Times New Roman, size 12.</w:t>
      </w:r>
    </w:p>
    <w:p w14:paraId="7B68027F"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 xml:space="preserve">Page layout must have </w:t>
      </w:r>
      <w:r w:rsidRPr="001E0865">
        <w:rPr>
          <w:rFonts w:ascii="Times New Roman" w:eastAsia="Times New Roman" w:hAnsi="Times New Roman" w:cs="Times New Roman"/>
          <w:sz w:val="24"/>
          <w:szCs w:val="24"/>
          <w:u w:val="single"/>
        </w:rPr>
        <w:t>one-inch margins</w:t>
      </w:r>
      <w:r w:rsidRPr="001E0865">
        <w:rPr>
          <w:rFonts w:ascii="Times New Roman" w:eastAsia="Times New Roman" w:hAnsi="Times New Roman" w:cs="Times New Roman"/>
          <w:sz w:val="24"/>
          <w:szCs w:val="24"/>
        </w:rPr>
        <w:t xml:space="preserve"> all around and double-spaced lines all throughout.</w:t>
      </w:r>
    </w:p>
    <w:p w14:paraId="6034C57C"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Use the header function to include student's last name and page number at the top right of each page.</w:t>
      </w:r>
    </w:p>
    <w:p w14:paraId="63890FEB"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Titles of essays must be middle-aligned, with one line space between the title and the first paragraph.</w:t>
      </w:r>
    </w:p>
    <w:p w14:paraId="1C349D77"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Paragraphs must be indented one tab and be 5-8 sentences.</w:t>
      </w:r>
    </w:p>
    <w:p w14:paraId="298991B5"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 xml:space="preserve">Quotations and citations (including a works cited page) are formatted according to MLA style. </w:t>
      </w:r>
    </w:p>
    <w:p w14:paraId="1DA79E6E" w14:textId="77777777" w:rsidR="001E0865" w:rsidRPr="001E0865" w:rsidRDefault="001E0865" w:rsidP="001E0865">
      <w:pPr>
        <w:numPr>
          <w:ilvl w:val="1"/>
          <w:numId w:val="7"/>
        </w:numPr>
        <w:tabs>
          <w:tab w:val="num" w:pos="900"/>
        </w:tabs>
        <w:spacing w:after="0" w:line="240" w:lineRule="auto"/>
        <w:ind w:left="90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Multiple pages must be stapled together.</w:t>
      </w:r>
    </w:p>
    <w:p w14:paraId="427594FD" w14:textId="77777777" w:rsidR="001E0865" w:rsidRPr="001E0865" w:rsidRDefault="001E0865" w:rsidP="001E0865">
      <w:pPr>
        <w:spacing w:after="0" w:line="240" w:lineRule="auto"/>
        <w:ind w:left="540"/>
        <w:rPr>
          <w:rFonts w:ascii="Times New Roman" w:eastAsia="Times New Roman" w:hAnsi="Times New Roman" w:cs="Times New Roman"/>
          <w:b/>
          <w:sz w:val="24"/>
          <w:szCs w:val="24"/>
        </w:rPr>
      </w:pPr>
    </w:p>
    <w:p w14:paraId="33E17C23" w14:textId="77777777" w:rsidR="001E0865" w:rsidRPr="001E0865" w:rsidRDefault="001E0865" w:rsidP="001E0865">
      <w:pPr>
        <w:spacing w:after="0" w:line="240" w:lineRule="auto"/>
        <w:rPr>
          <w:rFonts w:ascii="Times New Roman" w:eastAsia="Times New Roman" w:hAnsi="Times New Roman" w:cs="Times New Roman"/>
          <w:sz w:val="24"/>
          <w:szCs w:val="24"/>
        </w:rPr>
      </w:pPr>
      <w:r w:rsidRPr="001E0865">
        <w:rPr>
          <w:rFonts w:ascii="Times New Roman" w:eastAsia="Times New Roman" w:hAnsi="Times New Roman" w:cs="Times New Roman"/>
          <w:b/>
          <w:sz w:val="24"/>
          <w:szCs w:val="24"/>
        </w:rPr>
        <w:t>3. MLA Citation Examples:</w:t>
      </w:r>
      <w:r w:rsidRPr="001E0865">
        <w:rPr>
          <w:rFonts w:ascii="Times New Roman" w:eastAsia="Times New Roman" w:hAnsi="Times New Roman" w:cs="Times New Roman"/>
          <w:i/>
          <w:sz w:val="24"/>
          <w:szCs w:val="24"/>
        </w:rPr>
        <w:t xml:space="preserve"> Be aware that for other types of publications, there are more specific rules. Double check all work with the recommended resources listed below.</w:t>
      </w:r>
    </w:p>
    <w:p w14:paraId="6C641677" w14:textId="77777777" w:rsidR="001E0865" w:rsidRPr="001E0865" w:rsidRDefault="001E0865" w:rsidP="001E0865">
      <w:pPr>
        <w:spacing w:after="0" w:line="240" w:lineRule="auto"/>
        <w:rPr>
          <w:rFonts w:ascii="Times New Roman" w:eastAsia="Times New Roman" w:hAnsi="Times New Roman" w:cs="Times New Roman"/>
          <w:sz w:val="12"/>
          <w:szCs w:val="12"/>
        </w:rPr>
      </w:pPr>
    </w:p>
    <w:p w14:paraId="56BEC592" w14:textId="77777777" w:rsidR="001E0865" w:rsidRPr="001E0865" w:rsidRDefault="001E0865" w:rsidP="001E0865">
      <w:pPr>
        <w:spacing w:after="0" w:line="240" w:lineRule="auto"/>
        <w:rPr>
          <w:rFonts w:ascii="Times New Roman" w:eastAsia="Times New Roman" w:hAnsi="Times New Roman" w:cs="Times New Roman"/>
          <w:i/>
          <w:sz w:val="24"/>
          <w:szCs w:val="24"/>
        </w:rPr>
      </w:pPr>
      <w:r w:rsidRPr="001E0865">
        <w:rPr>
          <w:rFonts w:ascii="Times New Roman" w:eastAsia="Times New Roman" w:hAnsi="Times New Roman" w:cs="Times New Roman"/>
          <w:i/>
          <w:sz w:val="24"/>
          <w:szCs w:val="24"/>
        </w:rPr>
        <w:t>Book with one author</w:t>
      </w:r>
    </w:p>
    <w:p w14:paraId="6FAE5312" w14:textId="77777777" w:rsidR="001E0865" w:rsidRPr="001E0865" w:rsidRDefault="001E0865" w:rsidP="001E0865">
      <w:pPr>
        <w:spacing w:after="0" w:line="240" w:lineRule="auto"/>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 xml:space="preserve">Last name, first name. </w:t>
      </w:r>
      <w:r w:rsidRPr="001E0865">
        <w:rPr>
          <w:rFonts w:ascii="Times New Roman" w:eastAsia="Times New Roman" w:hAnsi="Times New Roman" w:cs="Times New Roman"/>
          <w:i/>
          <w:sz w:val="24"/>
          <w:szCs w:val="24"/>
        </w:rPr>
        <w:t>Title of Book</w:t>
      </w:r>
      <w:r w:rsidRPr="001E0865">
        <w:rPr>
          <w:rFonts w:ascii="Times New Roman" w:eastAsia="Times New Roman" w:hAnsi="Times New Roman" w:cs="Times New Roman"/>
          <w:sz w:val="24"/>
          <w:szCs w:val="24"/>
        </w:rPr>
        <w:t xml:space="preserve">. Publication city: Publisher, publication year. Print. </w:t>
      </w:r>
    </w:p>
    <w:p w14:paraId="0DB5BC00" w14:textId="77777777" w:rsidR="001E0865" w:rsidRPr="001E0865" w:rsidRDefault="001E0865" w:rsidP="001E0865">
      <w:pPr>
        <w:spacing w:after="0" w:line="240" w:lineRule="auto"/>
        <w:ind w:firstLine="720"/>
        <w:rPr>
          <w:rFonts w:ascii="Times New Roman" w:eastAsia="Times New Roman" w:hAnsi="Times New Roman" w:cs="Times New Roman"/>
          <w:sz w:val="12"/>
          <w:szCs w:val="12"/>
        </w:rPr>
      </w:pPr>
    </w:p>
    <w:p w14:paraId="0FF9F331" w14:textId="77777777" w:rsidR="001E0865" w:rsidRPr="001E0865" w:rsidRDefault="001E0865" w:rsidP="001E0865">
      <w:pPr>
        <w:spacing w:after="0" w:line="240" w:lineRule="auto"/>
        <w:rPr>
          <w:rFonts w:ascii="Times New Roman" w:eastAsia="Times New Roman" w:hAnsi="Times New Roman" w:cs="Times New Roman"/>
          <w:i/>
          <w:sz w:val="24"/>
          <w:szCs w:val="24"/>
        </w:rPr>
      </w:pPr>
      <w:r w:rsidRPr="001E0865">
        <w:rPr>
          <w:rFonts w:ascii="Times New Roman" w:eastAsia="Times New Roman" w:hAnsi="Times New Roman" w:cs="Times New Roman"/>
          <w:i/>
          <w:sz w:val="24"/>
          <w:szCs w:val="24"/>
        </w:rPr>
        <w:t>Website</w:t>
      </w:r>
    </w:p>
    <w:p w14:paraId="02F35235" w14:textId="77777777" w:rsidR="001E0865" w:rsidRPr="001E0865" w:rsidRDefault="001E0865" w:rsidP="001E0865">
      <w:pPr>
        <w:spacing w:after="0" w:line="240" w:lineRule="auto"/>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 xml:space="preserve">Author of the page last name, first name. "Webpage/Article Title." </w:t>
      </w:r>
      <w:r w:rsidRPr="001E0865">
        <w:rPr>
          <w:rFonts w:ascii="Times New Roman" w:eastAsia="Times New Roman" w:hAnsi="Times New Roman" w:cs="Times New Roman"/>
          <w:i/>
          <w:sz w:val="24"/>
          <w:szCs w:val="24"/>
        </w:rPr>
        <w:t>Website Title.</w:t>
      </w:r>
      <w:r w:rsidRPr="001E0865">
        <w:rPr>
          <w:rFonts w:ascii="Times New Roman" w:eastAsia="Times New Roman" w:hAnsi="Times New Roman" w:cs="Times New Roman"/>
          <w:sz w:val="24"/>
          <w:szCs w:val="24"/>
        </w:rPr>
        <w:t xml:space="preserve"> Publisher/Organization name,</w:t>
      </w:r>
      <w:r w:rsidRPr="001E0865">
        <w:rPr>
          <w:rFonts w:ascii="Times New Roman" w:eastAsia="Times New Roman" w:hAnsi="Times New Roman" w:cs="Times New Roman"/>
          <w:sz w:val="24"/>
          <w:szCs w:val="24"/>
        </w:rPr>
        <w:tab/>
        <w:t>1 May 1987. Web. 1 Aug. 2013.</w:t>
      </w:r>
    </w:p>
    <w:p w14:paraId="4BA55F98" w14:textId="77777777" w:rsidR="001E0865" w:rsidRPr="001E0865" w:rsidRDefault="001E0865" w:rsidP="001E0865">
      <w:pPr>
        <w:spacing w:after="0" w:line="240" w:lineRule="auto"/>
        <w:ind w:left="720"/>
        <w:rPr>
          <w:rFonts w:ascii="Times New Roman" w:eastAsia="Times New Roman" w:hAnsi="Times New Roman" w:cs="Times New Roman"/>
          <w:sz w:val="8"/>
          <w:szCs w:val="8"/>
        </w:rPr>
      </w:pPr>
    </w:p>
    <w:p w14:paraId="225127BC" w14:textId="77777777" w:rsidR="001E0865" w:rsidRPr="001E0865" w:rsidRDefault="001E0865" w:rsidP="001E0865">
      <w:pPr>
        <w:spacing w:after="0" w:line="240" w:lineRule="auto"/>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w:t>
      </w:r>
      <w:r w:rsidRPr="001E0865">
        <w:rPr>
          <w:rFonts w:ascii="Times New Roman" w:eastAsia="Times New Roman" w:hAnsi="Times New Roman" w:cs="Times New Roman"/>
          <w:i/>
          <w:sz w:val="18"/>
          <w:szCs w:val="18"/>
        </w:rPr>
        <w:t>The first date listed is the date of publication. The second is the date that you accessed the website.</w:t>
      </w:r>
      <w:r w:rsidRPr="001E0865">
        <w:rPr>
          <w:rFonts w:ascii="Times New Roman" w:eastAsia="Times New Roman" w:hAnsi="Times New Roman" w:cs="Times New Roman"/>
          <w:sz w:val="24"/>
          <w:szCs w:val="24"/>
        </w:rPr>
        <w:tab/>
      </w:r>
    </w:p>
    <w:p w14:paraId="1E6E15CA" w14:textId="77777777" w:rsidR="001E0865" w:rsidRPr="001E0865" w:rsidRDefault="001E0865" w:rsidP="001E0865">
      <w:pPr>
        <w:spacing w:after="0" w:line="240" w:lineRule="auto"/>
        <w:rPr>
          <w:rFonts w:ascii="Times New Roman" w:eastAsia="Times New Roman" w:hAnsi="Times New Roman" w:cs="Times New Roman"/>
          <w:i/>
          <w:sz w:val="12"/>
          <w:szCs w:val="12"/>
        </w:rPr>
      </w:pPr>
    </w:p>
    <w:p w14:paraId="0046AC98" w14:textId="77777777" w:rsidR="001E0865" w:rsidRPr="001E0865" w:rsidRDefault="001E0865" w:rsidP="001E0865">
      <w:pPr>
        <w:spacing w:after="0" w:line="240" w:lineRule="auto"/>
        <w:rPr>
          <w:rFonts w:ascii="Times New Roman" w:eastAsia="Times New Roman" w:hAnsi="Times New Roman" w:cs="Times New Roman"/>
          <w:i/>
          <w:sz w:val="24"/>
          <w:szCs w:val="24"/>
        </w:rPr>
      </w:pPr>
      <w:r w:rsidRPr="001E0865">
        <w:rPr>
          <w:rFonts w:ascii="Times New Roman" w:eastAsia="Times New Roman" w:hAnsi="Times New Roman" w:cs="Times New Roman"/>
          <w:i/>
          <w:sz w:val="24"/>
          <w:szCs w:val="24"/>
        </w:rPr>
        <w:t>Encyclopedia</w:t>
      </w:r>
    </w:p>
    <w:p w14:paraId="3257FE43" w14:textId="77777777" w:rsidR="001E0865" w:rsidRPr="001E0865" w:rsidRDefault="001E0865" w:rsidP="001E0865">
      <w:pPr>
        <w:spacing w:after="0" w:line="240" w:lineRule="auto"/>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 xml:space="preserve">Editor last name, first. "Article Title." </w:t>
      </w:r>
      <w:r w:rsidRPr="001E0865">
        <w:rPr>
          <w:rFonts w:ascii="Times New Roman" w:eastAsia="Times New Roman" w:hAnsi="Times New Roman" w:cs="Times New Roman"/>
          <w:i/>
          <w:sz w:val="24"/>
          <w:szCs w:val="24"/>
        </w:rPr>
        <w:t>Encyclopedia Name</w:t>
      </w:r>
      <w:r w:rsidRPr="001E0865">
        <w:rPr>
          <w:rFonts w:ascii="Times New Roman" w:eastAsia="Times New Roman" w:hAnsi="Times New Roman" w:cs="Times New Roman"/>
          <w:sz w:val="24"/>
          <w:szCs w:val="24"/>
        </w:rPr>
        <w:t xml:space="preserve">. Publication City: Publisher, publication year. </w:t>
      </w:r>
    </w:p>
    <w:p w14:paraId="74C22F46" w14:textId="77777777" w:rsidR="001E0865" w:rsidRPr="001E0865" w:rsidRDefault="001E0865" w:rsidP="001E0865">
      <w:pPr>
        <w:spacing w:after="0" w:line="240" w:lineRule="auto"/>
        <w:ind w:firstLine="72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 xml:space="preserve">170-72. Print. </w:t>
      </w:r>
    </w:p>
    <w:p w14:paraId="589C7DF9" w14:textId="77777777" w:rsidR="001E0865" w:rsidRPr="001E0865" w:rsidRDefault="001E0865" w:rsidP="001E0865">
      <w:pPr>
        <w:spacing w:after="0" w:line="240" w:lineRule="auto"/>
        <w:rPr>
          <w:rFonts w:ascii="Times New Roman" w:eastAsia="Times New Roman" w:hAnsi="Times New Roman" w:cs="Times New Roman"/>
          <w:sz w:val="8"/>
          <w:szCs w:val="8"/>
        </w:rPr>
      </w:pPr>
    </w:p>
    <w:p w14:paraId="0699A8E1" w14:textId="77777777" w:rsidR="001E0865" w:rsidRPr="001E0865" w:rsidRDefault="001E0865" w:rsidP="001E0865">
      <w:pPr>
        <w:spacing w:after="0" w:line="240" w:lineRule="auto"/>
        <w:rPr>
          <w:rFonts w:ascii="Times New Roman" w:eastAsia="Times New Roman" w:hAnsi="Times New Roman" w:cs="Times New Roman"/>
          <w:i/>
          <w:sz w:val="18"/>
          <w:szCs w:val="18"/>
        </w:rPr>
      </w:pPr>
      <w:r w:rsidRPr="001E0865">
        <w:rPr>
          <w:rFonts w:ascii="Times New Roman" w:eastAsia="Times New Roman" w:hAnsi="Times New Roman" w:cs="Times New Roman"/>
          <w:sz w:val="18"/>
          <w:szCs w:val="18"/>
        </w:rPr>
        <w:t>*</w:t>
      </w:r>
      <w:r w:rsidRPr="001E0865">
        <w:rPr>
          <w:rFonts w:ascii="Times New Roman" w:eastAsia="Times New Roman" w:hAnsi="Times New Roman" w:cs="Times New Roman"/>
          <w:i/>
          <w:sz w:val="18"/>
          <w:szCs w:val="18"/>
        </w:rPr>
        <w:t>The numbers listed are the page numbers of the article you used. If the article is a signed article, check with Purdue OWL or your teacher.</w:t>
      </w:r>
    </w:p>
    <w:p w14:paraId="4FF07709" w14:textId="77777777" w:rsidR="001E0865" w:rsidRPr="001E0865" w:rsidRDefault="001E0865" w:rsidP="001E0865">
      <w:pPr>
        <w:spacing w:after="0" w:line="240" w:lineRule="auto"/>
        <w:rPr>
          <w:rFonts w:ascii="Times New Roman" w:eastAsia="Times New Roman" w:hAnsi="Times New Roman" w:cs="Times New Roman"/>
          <w:i/>
          <w:sz w:val="18"/>
          <w:szCs w:val="18"/>
        </w:rPr>
      </w:pPr>
    </w:p>
    <w:p w14:paraId="5713700E" w14:textId="77777777" w:rsidR="001E0865" w:rsidRPr="001E0865" w:rsidRDefault="001E0865" w:rsidP="001E0865">
      <w:pPr>
        <w:spacing w:after="0" w:line="240" w:lineRule="auto"/>
        <w:rPr>
          <w:rFonts w:ascii="Times New Roman" w:eastAsia="Times New Roman" w:hAnsi="Times New Roman" w:cs="Times New Roman"/>
          <w:b/>
          <w:sz w:val="24"/>
          <w:szCs w:val="24"/>
        </w:rPr>
      </w:pPr>
      <w:r w:rsidRPr="001E0865">
        <w:rPr>
          <w:rFonts w:ascii="Times New Roman" w:eastAsia="Times New Roman" w:hAnsi="Times New Roman" w:cs="Times New Roman"/>
          <w:b/>
          <w:sz w:val="24"/>
          <w:szCs w:val="24"/>
        </w:rPr>
        <w:t>4. MLA In-text Citations</w:t>
      </w:r>
    </w:p>
    <w:p w14:paraId="1FBEB67C" w14:textId="77777777" w:rsidR="001E0865" w:rsidRPr="001E0865" w:rsidRDefault="001E0865" w:rsidP="001E0865">
      <w:pPr>
        <w:spacing w:after="0" w:line="240" w:lineRule="auto"/>
        <w:ind w:left="72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 xml:space="preserve">ANY information that is someone else’s words or ideas must be followed by an in-text citation. This includes quotations, paraphrases, and summaries. </w:t>
      </w:r>
    </w:p>
    <w:p w14:paraId="726B6E03" w14:textId="77777777" w:rsidR="001E0865" w:rsidRPr="001E0865" w:rsidRDefault="001E0865" w:rsidP="001E0865">
      <w:pPr>
        <w:spacing w:after="0" w:line="240" w:lineRule="auto"/>
        <w:ind w:left="72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ab/>
      </w:r>
      <w:r w:rsidRPr="001E0865">
        <w:rPr>
          <w:rFonts w:ascii="Times New Roman" w:eastAsia="Times New Roman" w:hAnsi="Times New Roman" w:cs="Times New Roman"/>
          <w:i/>
          <w:sz w:val="24"/>
          <w:szCs w:val="24"/>
        </w:rPr>
        <w:t xml:space="preserve">Quotation: </w:t>
      </w:r>
      <w:r w:rsidRPr="001E0865">
        <w:rPr>
          <w:rFonts w:ascii="Times New Roman" w:eastAsia="Times New Roman" w:hAnsi="Times New Roman" w:cs="Times New Roman"/>
          <w:sz w:val="24"/>
          <w:szCs w:val="24"/>
        </w:rPr>
        <w:t>“This is a quotation” (</w:t>
      </w:r>
      <w:proofErr w:type="spellStart"/>
      <w:r w:rsidRPr="001E0865">
        <w:rPr>
          <w:rFonts w:ascii="Times New Roman" w:eastAsia="Times New Roman" w:hAnsi="Times New Roman" w:cs="Times New Roman"/>
          <w:sz w:val="24"/>
          <w:szCs w:val="24"/>
        </w:rPr>
        <w:t>AuthorLastname</w:t>
      </w:r>
      <w:proofErr w:type="spellEnd"/>
      <w:r w:rsidRPr="001E0865">
        <w:rPr>
          <w:rFonts w:ascii="Times New Roman" w:eastAsia="Times New Roman" w:hAnsi="Times New Roman" w:cs="Times New Roman"/>
          <w:sz w:val="24"/>
          <w:szCs w:val="24"/>
        </w:rPr>
        <w:t xml:space="preserve"> 12).</w:t>
      </w:r>
    </w:p>
    <w:p w14:paraId="1E68676C" w14:textId="77777777" w:rsidR="001E0865" w:rsidRPr="001E0865" w:rsidRDefault="001E0865" w:rsidP="001E0865">
      <w:pPr>
        <w:spacing w:after="0" w:line="240" w:lineRule="auto"/>
        <w:ind w:left="720"/>
        <w:rPr>
          <w:rFonts w:ascii="Times New Roman" w:eastAsia="Times New Roman" w:hAnsi="Times New Roman" w:cs="Times New Roman"/>
          <w:sz w:val="24"/>
          <w:szCs w:val="24"/>
        </w:rPr>
      </w:pPr>
      <w:r w:rsidRPr="001E0865">
        <w:rPr>
          <w:rFonts w:ascii="Times New Roman" w:eastAsia="Times New Roman" w:hAnsi="Times New Roman" w:cs="Times New Roman"/>
          <w:i/>
          <w:sz w:val="24"/>
          <w:szCs w:val="24"/>
        </w:rPr>
        <w:tab/>
        <w:t>Paraphrase:</w:t>
      </w:r>
      <w:r w:rsidRPr="001E0865">
        <w:rPr>
          <w:rFonts w:ascii="Times New Roman" w:eastAsia="Times New Roman" w:hAnsi="Times New Roman" w:cs="Times New Roman"/>
          <w:sz w:val="24"/>
          <w:szCs w:val="24"/>
        </w:rPr>
        <w:t xml:space="preserve"> This is a paraphrase (</w:t>
      </w:r>
      <w:proofErr w:type="spellStart"/>
      <w:r w:rsidRPr="001E0865">
        <w:rPr>
          <w:rFonts w:ascii="Times New Roman" w:eastAsia="Times New Roman" w:hAnsi="Times New Roman" w:cs="Times New Roman"/>
          <w:sz w:val="24"/>
          <w:szCs w:val="24"/>
        </w:rPr>
        <w:t>AuthorLastname</w:t>
      </w:r>
      <w:proofErr w:type="spellEnd"/>
      <w:r w:rsidRPr="001E0865">
        <w:rPr>
          <w:rFonts w:ascii="Times New Roman" w:eastAsia="Times New Roman" w:hAnsi="Times New Roman" w:cs="Times New Roman"/>
          <w:sz w:val="24"/>
          <w:szCs w:val="24"/>
        </w:rPr>
        <w:t xml:space="preserve"> 78).</w:t>
      </w:r>
    </w:p>
    <w:p w14:paraId="2654574E" w14:textId="77777777" w:rsidR="001E0865" w:rsidRPr="001E0865" w:rsidRDefault="001E0865" w:rsidP="001E0865">
      <w:pPr>
        <w:spacing w:after="0" w:line="240" w:lineRule="auto"/>
        <w:ind w:left="720"/>
        <w:rPr>
          <w:rFonts w:ascii="Times New Roman" w:eastAsia="Times New Roman" w:hAnsi="Times New Roman" w:cs="Times New Roman"/>
          <w:sz w:val="24"/>
          <w:szCs w:val="24"/>
        </w:rPr>
      </w:pPr>
      <w:r w:rsidRPr="001E0865">
        <w:rPr>
          <w:rFonts w:ascii="Times New Roman" w:eastAsia="Times New Roman" w:hAnsi="Times New Roman" w:cs="Times New Roman"/>
          <w:i/>
          <w:sz w:val="24"/>
          <w:szCs w:val="24"/>
        </w:rPr>
        <w:lastRenderedPageBreak/>
        <w:tab/>
        <w:t>Summary:</w:t>
      </w:r>
      <w:r w:rsidRPr="001E0865">
        <w:rPr>
          <w:rFonts w:ascii="Times New Roman" w:eastAsia="Times New Roman" w:hAnsi="Times New Roman" w:cs="Times New Roman"/>
          <w:sz w:val="24"/>
          <w:szCs w:val="24"/>
        </w:rPr>
        <w:t xml:space="preserve"> This is a summary (</w:t>
      </w:r>
      <w:proofErr w:type="spellStart"/>
      <w:r w:rsidRPr="001E0865">
        <w:rPr>
          <w:rFonts w:ascii="Times New Roman" w:eastAsia="Times New Roman" w:hAnsi="Times New Roman" w:cs="Times New Roman"/>
          <w:sz w:val="24"/>
          <w:szCs w:val="24"/>
        </w:rPr>
        <w:t>AuthorLastname</w:t>
      </w:r>
      <w:proofErr w:type="spellEnd"/>
      <w:r w:rsidRPr="001E0865">
        <w:rPr>
          <w:rFonts w:ascii="Times New Roman" w:eastAsia="Times New Roman" w:hAnsi="Times New Roman" w:cs="Times New Roman"/>
          <w:sz w:val="24"/>
          <w:szCs w:val="24"/>
        </w:rPr>
        <w:t xml:space="preserve"> 45).</w:t>
      </w:r>
    </w:p>
    <w:p w14:paraId="0CA6003D" w14:textId="77777777" w:rsidR="001E0865" w:rsidRPr="001E0865" w:rsidRDefault="001E0865" w:rsidP="001E0865">
      <w:pPr>
        <w:spacing w:after="0" w:line="240" w:lineRule="auto"/>
        <w:rPr>
          <w:rFonts w:ascii="Times New Roman" w:eastAsia="Times New Roman" w:hAnsi="Times New Roman" w:cs="Times New Roman"/>
          <w:b/>
          <w:sz w:val="24"/>
          <w:szCs w:val="24"/>
        </w:rPr>
      </w:pPr>
      <w:r w:rsidRPr="001E0865">
        <w:rPr>
          <w:rFonts w:ascii="Times New Roman" w:eastAsia="Times New Roman" w:hAnsi="Times New Roman" w:cs="Times New Roman"/>
          <w:b/>
          <w:sz w:val="24"/>
          <w:szCs w:val="24"/>
        </w:rPr>
        <w:t>5. Works Cited</w:t>
      </w:r>
    </w:p>
    <w:p w14:paraId="5763E0C7" w14:textId="77777777" w:rsidR="001E0865" w:rsidRPr="001E0865" w:rsidRDefault="001E0865" w:rsidP="001E0865">
      <w:pPr>
        <w:spacing w:after="0" w:line="240" w:lineRule="auto"/>
        <w:ind w:left="720"/>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The works cited should appear on its own page. It should be titled “Works Cited” in Times New Roman, size 12, black font, with no quotation marks, bold, italics, or underline. All entries should be double spaced and indented on all lines but the first (as shown above). All entries should be organized in alphabetical order by the first word in the entry.</w:t>
      </w:r>
    </w:p>
    <w:p w14:paraId="2DB30A1C" w14:textId="77777777" w:rsidR="001E0865" w:rsidRPr="001E0865" w:rsidRDefault="001E0865" w:rsidP="001E0865">
      <w:pPr>
        <w:spacing w:after="0" w:line="240" w:lineRule="auto"/>
        <w:rPr>
          <w:rFonts w:ascii="Times New Roman" w:eastAsia="Times New Roman" w:hAnsi="Times New Roman" w:cs="Times New Roman"/>
          <w:sz w:val="24"/>
          <w:szCs w:val="24"/>
        </w:rPr>
      </w:pPr>
    </w:p>
    <w:p w14:paraId="4897A984" w14:textId="77777777" w:rsidR="001E0865" w:rsidRPr="001E0865" w:rsidRDefault="001E0865" w:rsidP="001E0865">
      <w:pPr>
        <w:spacing w:after="0" w:line="240" w:lineRule="auto"/>
        <w:rPr>
          <w:rFonts w:ascii="Times New Roman" w:eastAsia="Times New Roman" w:hAnsi="Times New Roman" w:cs="Times New Roman"/>
          <w:sz w:val="24"/>
          <w:szCs w:val="24"/>
        </w:rPr>
      </w:pPr>
      <w:r w:rsidRPr="001E0865">
        <w:rPr>
          <w:rFonts w:ascii="Times New Roman" w:eastAsia="Times New Roman" w:hAnsi="Times New Roman" w:cs="Times New Roman"/>
          <w:i/>
          <w:sz w:val="24"/>
          <w:szCs w:val="24"/>
        </w:rPr>
        <w:t>Recommended Resources:</w:t>
      </w:r>
    </w:p>
    <w:p w14:paraId="7D4F0285" w14:textId="77777777" w:rsidR="001E0865" w:rsidRPr="001E0865" w:rsidRDefault="001E0865" w:rsidP="001E0865">
      <w:pPr>
        <w:numPr>
          <w:ilvl w:val="0"/>
          <w:numId w:val="8"/>
        </w:numPr>
        <w:spacing w:after="0" w:line="240" w:lineRule="auto"/>
        <w:rPr>
          <w:rFonts w:ascii="Times New Roman" w:eastAsia="Times New Roman" w:hAnsi="Times New Roman" w:cs="Times New Roman"/>
          <w:sz w:val="24"/>
          <w:szCs w:val="24"/>
        </w:rPr>
      </w:pPr>
      <w:r w:rsidRPr="001E0865">
        <w:rPr>
          <w:rFonts w:ascii="Times New Roman" w:eastAsia="Times New Roman" w:hAnsi="Times New Roman" w:cs="Times New Roman"/>
          <w:sz w:val="24"/>
          <w:szCs w:val="24"/>
        </w:rPr>
        <w:t>Purdue Online Writing Lab (OWL) https://owl.english.purdue.edu/owl/resource/747/1/</w:t>
      </w:r>
    </w:p>
    <w:p w14:paraId="5B2092CA" w14:textId="77777777" w:rsidR="001E0865" w:rsidRPr="001E0865" w:rsidRDefault="001E0865" w:rsidP="001E0865">
      <w:pPr>
        <w:numPr>
          <w:ilvl w:val="0"/>
          <w:numId w:val="8"/>
        </w:numPr>
        <w:spacing w:after="0" w:line="240" w:lineRule="auto"/>
        <w:rPr>
          <w:rFonts w:ascii="Times New Roman" w:eastAsia="Times New Roman" w:hAnsi="Times New Roman" w:cs="Times New Roman"/>
          <w:i/>
          <w:sz w:val="24"/>
          <w:szCs w:val="24"/>
        </w:rPr>
      </w:pPr>
      <w:r w:rsidRPr="001E0865">
        <w:rPr>
          <w:rFonts w:ascii="Times New Roman" w:eastAsia="Times New Roman" w:hAnsi="Times New Roman" w:cs="Times New Roman"/>
          <w:i/>
          <w:sz w:val="24"/>
          <w:szCs w:val="24"/>
        </w:rPr>
        <w:t>The MLA Handbook</w:t>
      </w:r>
    </w:p>
    <w:p w14:paraId="0BAC2D92" w14:textId="77777777" w:rsidR="001E0865" w:rsidRPr="001E0865" w:rsidRDefault="001E0865" w:rsidP="001E0865">
      <w:pPr>
        <w:spacing w:after="0" w:line="240" w:lineRule="auto"/>
        <w:rPr>
          <w:rFonts w:ascii="Times New Roman" w:eastAsia="Times New Roman" w:hAnsi="Times New Roman" w:cs="Times New Roman"/>
          <w:i/>
          <w:sz w:val="24"/>
          <w:szCs w:val="24"/>
        </w:rPr>
      </w:pPr>
    </w:p>
    <w:p w14:paraId="675CF9E0" w14:textId="77777777" w:rsidR="00275EAD" w:rsidRDefault="001E0865" w:rsidP="001E0865">
      <w:pPr>
        <w:pStyle w:val="Body"/>
        <w:spacing w:after="0" w:line="240" w:lineRule="auto"/>
        <w:rPr>
          <w:rFonts w:ascii="Times New Roman" w:eastAsia="Times New Roman" w:hAnsi="Times New Roman" w:cs="Times New Roman"/>
          <w:i/>
          <w:color w:val="auto"/>
          <w:sz w:val="24"/>
          <w:szCs w:val="24"/>
          <w:bdr w:val="none" w:sz="0" w:space="0" w:color="auto"/>
        </w:rPr>
      </w:pPr>
      <w:r w:rsidRPr="001E0865">
        <w:rPr>
          <w:rFonts w:ascii="Times New Roman" w:eastAsia="Times New Roman" w:hAnsi="Times New Roman" w:cs="Times New Roman"/>
          <w:i/>
          <w:color w:val="auto"/>
          <w:sz w:val="24"/>
          <w:szCs w:val="24"/>
          <w:bdr w:val="none" w:sz="0" w:space="0" w:color="auto"/>
        </w:rPr>
        <w:t>This page and the following page are borrowed from the Purdue Online Writing Lab Sample MLA Paper</w:t>
      </w:r>
    </w:p>
    <w:p w14:paraId="74EAFD49" w14:textId="77777777" w:rsidR="001E0865" w:rsidRDefault="001E0865" w:rsidP="001E0865">
      <w:pPr>
        <w:pStyle w:val="Body"/>
        <w:spacing w:after="0" w:line="240" w:lineRule="auto"/>
        <w:rPr>
          <w:rFonts w:ascii="Book Antiqua" w:eastAsia="Times New Roman" w:hAnsi="Book Antiqua" w:cs="Times New Roman"/>
          <w:sz w:val="24"/>
          <w:szCs w:val="24"/>
        </w:rPr>
      </w:pPr>
      <w:r>
        <w:rPr>
          <w:rFonts w:ascii="Book Antiqua" w:eastAsia="Times New Roman" w:hAnsi="Book Antiqua" w:cs="Times New Roman"/>
          <w:noProof/>
          <w:sz w:val="24"/>
          <w:szCs w:val="24"/>
        </w:rPr>
        <w:lastRenderedPageBreak/>
        <w:drawing>
          <wp:inline distT="0" distB="0" distL="0" distR="0" wp14:anchorId="0888B0CA" wp14:editId="7EF2E329">
            <wp:extent cx="6336491" cy="8133907"/>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6929" cy="8134469"/>
                    </a:xfrm>
                    <a:prstGeom prst="rect">
                      <a:avLst/>
                    </a:prstGeom>
                    <a:noFill/>
                  </pic:spPr>
                </pic:pic>
              </a:graphicData>
            </a:graphic>
          </wp:inline>
        </w:drawing>
      </w:r>
    </w:p>
    <w:p w14:paraId="7603BD79" w14:textId="77777777" w:rsidR="001E0865" w:rsidRPr="00F1760A" w:rsidRDefault="001E0865" w:rsidP="001E0865">
      <w:pPr>
        <w:pStyle w:val="Body"/>
        <w:spacing w:after="0" w:line="240" w:lineRule="auto"/>
        <w:rPr>
          <w:rFonts w:ascii="Book Antiqua" w:eastAsia="Times New Roman" w:hAnsi="Book Antiqua" w:cs="Times New Roman"/>
          <w:sz w:val="24"/>
          <w:szCs w:val="24"/>
        </w:rPr>
      </w:pPr>
      <w:r>
        <w:rPr>
          <w:noProof/>
        </w:rPr>
        <w:lastRenderedPageBreak/>
        <w:drawing>
          <wp:inline distT="0" distB="0" distL="0" distR="0" wp14:anchorId="47019B6C" wp14:editId="23B45E12">
            <wp:extent cx="5815965" cy="7591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5965" cy="7591425"/>
                    </a:xfrm>
                    <a:prstGeom prst="rect">
                      <a:avLst/>
                    </a:prstGeom>
                    <a:noFill/>
                    <a:ln>
                      <a:noFill/>
                    </a:ln>
                  </pic:spPr>
                </pic:pic>
              </a:graphicData>
            </a:graphic>
          </wp:inline>
        </w:drawing>
      </w:r>
    </w:p>
    <w:sectPr w:rsidR="001E0865" w:rsidRPr="00F1760A" w:rsidSect="001E0865">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E5B30" w14:textId="77777777" w:rsidR="00DB4DD7" w:rsidRDefault="00DB4DD7" w:rsidP="00DB4DD7">
      <w:pPr>
        <w:spacing w:after="0" w:line="240" w:lineRule="auto"/>
      </w:pPr>
      <w:r>
        <w:separator/>
      </w:r>
    </w:p>
  </w:endnote>
  <w:endnote w:type="continuationSeparator" w:id="0">
    <w:p w14:paraId="6695B7B4" w14:textId="77777777" w:rsidR="00DB4DD7" w:rsidRDefault="00DB4DD7" w:rsidP="00DB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9983A" w14:textId="77777777" w:rsidR="00DB4DD7" w:rsidRDefault="00DB4DD7" w:rsidP="00DB4DD7">
      <w:pPr>
        <w:spacing w:after="0" w:line="240" w:lineRule="auto"/>
      </w:pPr>
      <w:r>
        <w:separator/>
      </w:r>
    </w:p>
  </w:footnote>
  <w:footnote w:type="continuationSeparator" w:id="0">
    <w:p w14:paraId="7103DC31" w14:textId="77777777" w:rsidR="00DB4DD7" w:rsidRDefault="00DB4DD7" w:rsidP="00DB4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B5A" w14:textId="77777777" w:rsidR="00DB4DD7" w:rsidRDefault="00DB4DD7" w:rsidP="00DB4DD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BF0C9" w14:textId="77777777" w:rsidR="001E0865" w:rsidRDefault="001E0865" w:rsidP="001E0865">
    <w:pPr>
      <w:pStyle w:val="NormalWeb"/>
      <w:spacing w:before="0" w:beforeAutospacing="0" w:after="0" w:afterAutospacing="0"/>
      <w:jc w:val="right"/>
    </w:pPr>
    <w:r>
      <w:t>Ms. Cooney</w:t>
    </w:r>
  </w:p>
  <w:p w14:paraId="6BF10F4E" w14:textId="77777777" w:rsidR="001E0865" w:rsidRDefault="001E0865" w:rsidP="001E0865">
    <w:pPr>
      <w:pStyle w:val="NormalWeb"/>
      <w:spacing w:before="0" w:beforeAutospacing="0" w:after="0" w:afterAutospacing="0"/>
      <w:jc w:val="right"/>
    </w:pPr>
    <w:r>
      <w:rPr>
        <w:color w:val="000000"/>
        <w:sz w:val="20"/>
        <w:szCs w:val="20"/>
      </w:rPr>
      <w:t>English 9</w:t>
    </w:r>
  </w:p>
  <w:p w14:paraId="19E51DB2" w14:textId="44E6D72F" w:rsidR="001E0865" w:rsidRDefault="0021158F" w:rsidP="001E0865">
    <w:pPr>
      <w:pStyle w:val="NormalWeb"/>
      <w:spacing w:before="0" w:beforeAutospacing="0" w:after="0" w:afterAutospacing="0"/>
      <w:jc w:val="right"/>
    </w:pPr>
    <w:r>
      <w:rPr>
        <w:color w:val="000000"/>
        <w:sz w:val="20"/>
        <w:szCs w:val="20"/>
      </w:rPr>
      <w:t>m</w:t>
    </w:r>
    <w:r w:rsidR="001E0865">
      <w:rPr>
        <w:color w:val="000000"/>
        <w:sz w:val="20"/>
        <w:szCs w:val="20"/>
      </w:rPr>
      <w:t>cooney@bfcsmail.com</w:t>
    </w:r>
  </w:p>
  <w:p w14:paraId="05B100F9" w14:textId="56B888EE" w:rsidR="001E0865" w:rsidRDefault="00DB38DE" w:rsidP="001E0865">
    <w:pPr>
      <w:pStyle w:val="Header"/>
    </w:pPr>
    <w:r>
      <w:rPr>
        <w:color w:val="000000"/>
        <w:sz w:val="20"/>
        <w:szCs w:val="20"/>
      </w:rPr>
      <w:tab/>
    </w:r>
    <w:r>
      <w:rPr>
        <w:color w:val="000000"/>
        <w:sz w:val="20"/>
        <w:szCs w:val="20"/>
      </w:rPr>
      <w:tab/>
      <w:t>Office Hours (come for tutoring!) M-</w:t>
    </w:r>
    <w:proofErr w:type="spellStart"/>
    <w:r>
      <w:rPr>
        <w:color w:val="000000"/>
        <w:sz w:val="20"/>
        <w:szCs w:val="20"/>
      </w:rPr>
      <w:t>Th</w:t>
    </w:r>
    <w:proofErr w:type="spellEnd"/>
    <w:r>
      <w:rPr>
        <w:color w:val="000000"/>
        <w:sz w:val="20"/>
        <w:szCs w:val="20"/>
      </w:rPr>
      <w:t xml:space="preserve"> 2:30-3</w:t>
    </w:r>
  </w:p>
  <w:p w14:paraId="727EF29F" w14:textId="77777777" w:rsidR="001E0865" w:rsidRDefault="001E0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509"/>
    <w:multiLevelType w:val="multilevel"/>
    <w:tmpl w:val="1FFC4E20"/>
    <w:styleLink w:val="List3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nsid w:val="0BD6391A"/>
    <w:multiLevelType w:val="hybridMultilevel"/>
    <w:tmpl w:val="95AE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265CA"/>
    <w:multiLevelType w:val="hybridMultilevel"/>
    <w:tmpl w:val="DADCC56A"/>
    <w:lvl w:ilvl="0" w:tplc="9D2659FE">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2D6D658A"/>
    <w:multiLevelType w:val="hybridMultilevel"/>
    <w:tmpl w:val="6FC429EC"/>
    <w:lvl w:ilvl="0" w:tplc="760040C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C5472"/>
    <w:multiLevelType w:val="hybridMultilevel"/>
    <w:tmpl w:val="4A5C2634"/>
    <w:lvl w:ilvl="0" w:tplc="89609590">
      <w:numFmt w:val="bullet"/>
      <w:lvlText w:val=""/>
      <w:lvlJc w:val="left"/>
      <w:pPr>
        <w:ind w:left="3600" w:hanging="360"/>
      </w:pPr>
      <w:rPr>
        <w:rFonts w:ascii="Wingdings" w:eastAsiaTheme="minorHAnsi" w:hAnsi="Wingdings" w:cstheme="minorBid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54672C32"/>
    <w:multiLevelType w:val="hybridMultilevel"/>
    <w:tmpl w:val="66AC36C6"/>
    <w:lvl w:ilvl="0" w:tplc="000F0409">
      <w:start w:val="1"/>
      <w:numFmt w:val="decimal"/>
      <w:lvlText w:val="%1."/>
      <w:lvlJc w:val="left"/>
      <w:pPr>
        <w:tabs>
          <w:tab w:val="num" w:pos="990"/>
        </w:tabs>
        <w:ind w:left="99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2C569C3"/>
    <w:multiLevelType w:val="multilevel"/>
    <w:tmpl w:val="477E3AE2"/>
    <w:styleLink w:val="List0"/>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744D76B0"/>
    <w:multiLevelType w:val="multilevel"/>
    <w:tmpl w:val="41B63F28"/>
    <w:styleLink w:val="List21"/>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2"/>
  </w:num>
  <w:num w:numId="2">
    <w:abstractNumId w:val="4"/>
  </w:num>
  <w:num w:numId="3">
    <w:abstractNumId w:val="6"/>
  </w:num>
  <w:num w:numId="4">
    <w:abstractNumId w:val="7"/>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D7"/>
    <w:rsid w:val="000D61F8"/>
    <w:rsid w:val="00113899"/>
    <w:rsid w:val="00131F13"/>
    <w:rsid w:val="001608C0"/>
    <w:rsid w:val="00181B74"/>
    <w:rsid w:val="001D18B4"/>
    <w:rsid w:val="001E0865"/>
    <w:rsid w:val="0021158F"/>
    <w:rsid w:val="00275EAD"/>
    <w:rsid w:val="002E379C"/>
    <w:rsid w:val="003777B0"/>
    <w:rsid w:val="00432C35"/>
    <w:rsid w:val="00714937"/>
    <w:rsid w:val="00847C02"/>
    <w:rsid w:val="00916BE0"/>
    <w:rsid w:val="00B558ED"/>
    <w:rsid w:val="00B74B66"/>
    <w:rsid w:val="00C10F8C"/>
    <w:rsid w:val="00C70BCB"/>
    <w:rsid w:val="00D72CE1"/>
    <w:rsid w:val="00DB38DE"/>
    <w:rsid w:val="00DB4DD7"/>
    <w:rsid w:val="00E072FB"/>
    <w:rsid w:val="00F1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1F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D7"/>
    <w:pPr>
      <w:ind w:left="720"/>
      <w:contextualSpacing/>
    </w:pPr>
  </w:style>
  <w:style w:type="paragraph" w:styleId="Header">
    <w:name w:val="header"/>
    <w:basedOn w:val="Normal"/>
    <w:link w:val="HeaderChar"/>
    <w:uiPriority w:val="99"/>
    <w:unhideWhenUsed/>
    <w:rsid w:val="00DB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D7"/>
  </w:style>
  <w:style w:type="paragraph" w:styleId="Footer">
    <w:name w:val="footer"/>
    <w:basedOn w:val="Normal"/>
    <w:link w:val="FooterChar"/>
    <w:uiPriority w:val="99"/>
    <w:unhideWhenUsed/>
    <w:rsid w:val="00DB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D7"/>
  </w:style>
  <w:style w:type="paragraph" w:styleId="NormalWeb">
    <w:name w:val="Normal (Web)"/>
    <w:basedOn w:val="Normal"/>
    <w:uiPriority w:val="99"/>
    <w:semiHidden/>
    <w:unhideWhenUsed/>
    <w:rsid w:val="00DB4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DB4DD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rsid w:val="00DB4DD7"/>
    <w:pPr>
      <w:numPr>
        <w:numId w:val="3"/>
      </w:numPr>
    </w:pPr>
  </w:style>
  <w:style w:type="numbering" w:customStyle="1" w:styleId="List21">
    <w:name w:val="List 21"/>
    <w:basedOn w:val="NoList"/>
    <w:rsid w:val="00DB4DD7"/>
    <w:pPr>
      <w:numPr>
        <w:numId w:val="4"/>
      </w:numPr>
    </w:pPr>
  </w:style>
  <w:style w:type="numbering" w:customStyle="1" w:styleId="List31">
    <w:name w:val="List 31"/>
    <w:basedOn w:val="NoList"/>
    <w:rsid w:val="00DB4DD7"/>
    <w:pPr>
      <w:numPr>
        <w:numId w:val="5"/>
      </w:numPr>
    </w:pPr>
  </w:style>
  <w:style w:type="paragraph" w:customStyle="1" w:styleId="Default">
    <w:name w:val="Default"/>
    <w:rsid w:val="002E379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3777B0"/>
    <w:rPr>
      <w:u w:val="single"/>
    </w:rPr>
  </w:style>
  <w:style w:type="paragraph" w:styleId="BalloonText">
    <w:name w:val="Balloon Text"/>
    <w:basedOn w:val="Normal"/>
    <w:link w:val="BalloonTextChar"/>
    <w:uiPriority w:val="99"/>
    <w:semiHidden/>
    <w:unhideWhenUsed/>
    <w:rsid w:val="001E0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DD7"/>
    <w:pPr>
      <w:ind w:left="720"/>
      <w:contextualSpacing/>
    </w:pPr>
  </w:style>
  <w:style w:type="paragraph" w:styleId="Header">
    <w:name w:val="header"/>
    <w:basedOn w:val="Normal"/>
    <w:link w:val="HeaderChar"/>
    <w:uiPriority w:val="99"/>
    <w:unhideWhenUsed/>
    <w:rsid w:val="00DB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DD7"/>
  </w:style>
  <w:style w:type="paragraph" w:styleId="Footer">
    <w:name w:val="footer"/>
    <w:basedOn w:val="Normal"/>
    <w:link w:val="FooterChar"/>
    <w:uiPriority w:val="99"/>
    <w:unhideWhenUsed/>
    <w:rsid w:val="00DB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DD7"/>
  </w:style>
  <w:style w:type="paragraph" w:styleId="NormalWeb">
    <w:name w:val="Normal (Web)"/>
    <w:basedOn w:val="Normal"/>
    <w:uiPriority w:val="99"/>
    <w:semiHidden/>
    <w:unhideWhenUsed/>
    <w:rsid w:val="00DB4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DB4DD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List0">
    <w:name w:val="List 0"/>
    <w:basedOn w:val="NoList"/>
    <w:rsid w:val="00DB4DD7"/>
    <w:pPr>
      <w:numPr>
        <w:numId w:val="3"/>
      </w:numPr>
    </w:pPr>
  </w:style>
  <w:style w:type="numbering" w:customStyle="1" w:styleId="List21">
    <w:name w:val="List 21"/>
    <w:basedOn w:val="NoList"/>
    <w:rsid w:val="00DB4DD7"/>
    <w:pPr>
      <w:numPr>
        <w:numId w:val="4"/>
      </w:numPr>
    </w:pPr>
  </w:style>
  <w:style w:type="numbering" w:customStyle="1" w:styleId="List31">
    <w:name w:val="List 31"/>
    <w:basedOn w:val="NoList"/>
    <w:rsid w:val="00DB4DD7"/>
    <w:pPr>
      <w:numPr>
        <w:numId w:val="5"/>
      </w:numPr>
    </w:pPr>
  </w:style>
  <w:style w:type="paragraph" w:customStyle="1" w:styleId="Default">
    <w:name w:val="Default"/>
    <w:rsid w:val="002E379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3777B0"/>
    <w:rPr>
      <w:u w:val="single"/>
    </w:rPr>
  </w:style>
  <w:style w:type="paragraph" w:styleId="BalloonText">
    <w:name w:val="Balloon Text"/>
    <w:basedOn w:val="Normal"/>
    <w:link w:val="BalloonTextChar"/>
    <w:uiPriority w:val="99"/>
    <w:semiHidden/>
    <w:unhideWhenUsed/>
    <w:rsid w:val="001E0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6732">
      <w:bodyDiv w:val="1"/>
      <w:marLeft w:val="0"/>
      <w:marRight w:val="0"/>
      <w:marTop w:val="0"/>
      <w:marBottom w:val="0"/>
      <w:divBdr>
        <w:top w:val="none" w:sz="0" w:space="0" w:color="auto"/>
        <w:left w:val="none" w:sz="0" w:space="0" w:color="auto"/>
        <w:bottom w:val="none" w:sz="0" w:space="0" w:color="auto"/>
        <w:right w:val="none" w:sz="0" w:space="0" w:color="auto"/>
      </w:divBdr>
      <w:divsChild>
        <w:div w:id="443426699">
          <w:marLeft w:val="0"/>
          <w:marRight w:val="0"/>
          <w:marTop w:val="0"/>
          <w:marBottom w:val="0"/>
          <w:divBdr>
            <w:top w:val="none" w:sz="0" w:space="0" w:color="auto"/>
            <w:left w:val="none" w:sz="0" w:space="0" w:color="auto"/>
            <w:bottom w:val="none" w:sz="0" w:space="0" w:color="auto"/>
            <w:right w:val="none" w:sz="0" w:space="0" w:color="auto"/>
          </w:divBdr>
        </w:div>
        <w:div w:id="89393609">
          <w:marLeft w:val="0"/>
          <w:marRight w:val="0"/>
          <w:marTop w:val="0"/>
          <w:marBottom w:val="0"/>
          <w:divBdr>
            <w:top w:val="none" w:sz="0" w:space="0" w:color="auto"/>
            <w:left w:val="none" w:sz="0" w:space="0" w:color="auto"/>
            <w:bottom w:val="none" w:sz="0" w:space="0" w:color="auto"/>
            <w:right w:val="none" w:sz="0" w:space="0" w:color="auto"/>
          </w:divBdr>
        </w:div>
        <w:div w:id="1822697008">
          <w:marLeft w:val="0"/>
          <w:marRight w:val="0"/>
          <w:marTop w:val="0"/>
          <w:marBottom w:val="0"/>
          <w:divBdr>
            <w:top w:val="none" w:sz="0" w:space="0" w:color="auto"/>
            <w:left w:val="none" w:sz="0" w:space="0" w:color="auto"/>
            <w:bottom w:val="none" w:sz="0" w:space="0" w:color="auto"/>
            <w:right w:val="none" w:sz="0" w:space="0" w:color="auto"/>
          </w:divBdr>
        </w:div>
        <w:div w:id="157503042">
          <w:marLeft w:val="0"/>
          <w:marRight w:val="0"/>
          <w:marTop w:val="0"/>
          <w:marBottom w:val="0"/>
          <w:divBdr>
            <w:top w:val="none" w:sz="0" w:space="0" w:color="auto"/>
            <w:left w:val="none" w:sz="0" w:space="0" w:color="auto"/>
            <w:bottom w:val="none" w:sz="0" w:space="0" w:color="auto"/>
            <w:right w:val="none" w:sz="0" w:space="0" w:color="auto"/>
          </w:divBdr>
        </w:div>
        <w:div w:id="1381243775">
          <w:marLeft w:val="0"/>
          <w:marRight w:val="0"/>
          <w:marTop w:val="0"/>
          <w:marBottom w:val="0"/>
          <w:divBdr>
            <w:top w:val="none" w:sz="0" w:space="0" w:color="auto"/>
            <w:left w:val="none" w:sz="0" w:space="0" w:color="auto"/>
            <w:bottom w:val="none" w:sz="0" w:space="0" w:color="auto"/>
            <w:right w:val="none" w:sz="0" w:space="0" w:color="auto"/>
          </w:divBdr>
        </w:div>
        <w:div w:id="1651251821">
          <w:marLeft w:val="0"/>
          <w:marRight w:val="0"/>
          <w:marTop w:val="0"/>
          <w:marBottom w:val="0"/>
          <w:divBdr>
            <w:top w:val="none" w:sz="0" w:space="0" w:color="auto"/>
            <w:left w:val="none" w:sz="0" w:space="0" w:color="auto"/>
            <w:bottom w:val="none" w:sz="0" w:space="0" w:color="auto"/>
            <w:right w:val="none" w:sz="0" w:space="0" w:color="auto"/>
          </w:divBdr>
        </w:div>
        <w:div w:id="1522545003">
          <w:marLeft w:val="0"/>
          <w:marRight w:val="0"/>
          <w:marTop w:val="0"/>
          <w:marBottom w:val="0"/>
          <w:divBdr>
            <w:top w:val="none" w:sz="0" w:space="0" w:color="auto"/>
            <w:left w:val="none" w:sz="0" w:space="0" w:color="auto"/>
            <w:bottom w:val="none" w:sz="0" w:space="0" w:color="auto"/>
            <w:right w:val="none" w:sz="0" w:space="0" w:color="auto"/>
          </w:divBdr>
        </w:div>
        <w:div w:id="1539198173">
          <w:marLeft w:val="0"/>
          <w:marRight w:val="0"/>
          <w:marTop w:val="0"/>
          <w:marBottom w:val="0"/>
          <w:divBdr>
            <w:top w:val="none" w:sz="0" w:space="0" w:color="auto"/>
            <w:left w:val="none" w:sz="0" w:space="0" w:color="auto"/>
            <w:bottom w:val="none" w:sz="0" w:space="0" w:color="auto"/>
            <w:right w:val="none" w:sz="0" w:space="0" w:color="auto"/>
          </w:divBdr>
        </w:div>
        <w:div w:id="1482697664">
          <w:marLeft w:val="0"/>
          <w:marRight w:val="0"/>
          <w:marTop w:val="0"/>
          <w:marBottom w:val="0"/>
          <w:divBdr>
            <w:top w:val="none" w:sz="0" w:space="0" w:color="auto"/>
            <w:left w:val="none" w:sz="0" w:space="0" w:color="auto"/>
            <w:bottom w:val="none" w:sz="0" w:space="0" w:color="auto"/>
            <w:right w:val="none" w:sz="0" w:space="0" w:color="auto"/>
          </w:divBdr>
        </w:div>
        <w:div w:id="71895796">
          <w:marLeft w:val="0"/>
          <w:marRight w:val="0"/>
          <w:marTop w:val="0"/>
          <w:marBottom w:val="0"/>
          <w:divBdr>
            <w:top w:val="none" w:sz="0" w:space="0" w:color="auto"/>
            <w:left w:val="none" w:sz="0" w:space="0" w:color="auto"/>
            <w:bottom w:val="none" w:sz="0" w:space="0" w:color="auto"/>
            <w:right w:val="none" w:sz="0" w:space="0" w:color="auto"/>
          </w:divBdr>
        </w:div>
        <w:div w:id="761681323">
          <w:marLeft w:val="0"/>
          <w:marRight w:val="0"/>
          <w:marTop w:val="0"/>
          <w:marBottom w:val="0"/>
          <w:divBdr>
            <w:top w:val="none" w:sz="0" w:space="0" w:color="auto"/>
            <w:left w:val="none" w:sz="0" w:space="0" w:color="auto"/>
            <w:bottom w:val="none" w:sz="0" w:space="0" w:color="auto"/>
            <w:right w:val="none" w:sz="0" w:space="0" w:color="auto"/>
          </w:divBdr>
        </w:div>
        <w:div w:id="833683467">
          <w:marLeft w:val="0"/>
          <w:marRight w:val="0"/>
          <w:marTop w:val="0"/>
          <w:marBottom w:val="0"/>
          <w:divBdr>
            <w:top w:val="none" w:sz="0" w:space="0" w:color="auto"/>
            <w:left w:val="none" w:sz="0" w:space="0" w:color="auto"/>
            <w:bottom w:val="none" w:sz="0" w:space="0" w:color="auto"/>
            <w:right w:val="none" w:sz="0" w:space="0" w:color="auto"/>
          </w:divBdr>
        </w:div>
        <w:div w:id="646470074">
          <w:marLeft w:val="0"/>
          <w:marRight w:val="0"/>
          <w:marTop w:val="0"/>
          <w:marBottom w:val="0"/>
          <w:divBdr>
            <w:top w:val="none" w:sz="0" w:space="0" w:color="auto"/>
            <w:left w:val="none" w:sz="0" w:space="0" w:color="auto"/>
            <w:bottom w:val="none" w:sz="0" w:space="0" w:color="auto"/>
            <w:right w:val="none" w:sz="0" w:space="0" w:color="auto"/>
          </w:divBdr>
        </w:div>
        <w:div w:id="116342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bfhscooney.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C1129-CC3E-469B-A222-CD145A4E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Wyse Technology</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Orinda</dc:creator>
  <cp:lastModifiedBy>Madeleine Cooney</cp:lastModifiedBy>
  <cp:revision>13</cp:revision>
  <cp:lastPrinted>2016-07-25T21:58:00Z</cp:lastPrinted>
  <dcterms:created xsi:type="dcterms:W3CDTF">2015-07-21T17:57:00Z</dcterms:created>
  <dcterms:modified xsi:type="dcterms:W3CDTF">2016-07-25T22:11:00Z</dcterms:modified>
</cp:coreProperties>
</file>