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51" w:rsidRDefault="00BF2651" w:rsidP="0017655B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cs="TimesNewRomanMTStd"/>
          <w:color w:val="000000" w:themeColor="text1"/>
        </w:rPr>
      </w:pPr>
      <w:r w:rsidRPr="00BF2651">
        <w:rPr>
          <w:rFonts w:cs="TimesNewRomanMTStd"/>
          <w:color w:val="000000" w:themeColor="text1"/>
        </w:rPr>
        <w:t xml:space="preserve">A </w:t>
      </w:r>
      <w:r w:rsidRPr="00BF2651">
        <w:rPr>
          <w:rFonts w:cs="TimesNewRomanMTStd-Bold"/>
          <w:bCs/>
          <w:color w:val="000000" w:themeColor="text1"/>
        </w:rPr>
        <w:t xml:space="preserve">tessellation </w:t>
      </w:r>
      <w:r w:rsidRPr="00BF2651">
        <w:rPr>
          <w:rFonts w:cs="TimesNewRomanMTStd"/>
          <w:color w:val="000000" w:themeColor="text1"/>
        </w:rPr>
        <w:t>is a repeating pattern of plane figures</w:t>
      </w:r>
      <w:r w:rsidR="0017655B">
        <w:rPr>
          <w:rFonts w:cs="TimesNewRomanMTStd"/>
          <w:color w:val="000000" w:themeColor="text1"/>
        </w:rPr>
        <w:t xml:space="preserve"> </w:t>
      </w:r>
      <w:r w:rsidRPr="00BF2651">
        <w:rPr>
          <w:rFonts w:cs="TimesNewRomanMTStd"/>
          <w:color w:val="000000" w:themeColor="text1"/>
        </w:rPr>
        <w:t>that completely covers a plane with no gaps or</w:t>
      </w:r>
      <w:r w:rsidR="0017655B">
        <w:rPr>
          <w:rFonts w:cs="TimesNewRomanMTStd"/>
          <w:color w:val="000000" w:themeColor="text1"/>
        </w:rPr>
        <w:t xml:space="preserve"> </w:t>
      </w:r>
      <w:r w:rsidRPr="00BF2651">
        <w:rPr>
          <w:rFonts w:cs="TimesNewRomanMTStd"/>
          <w:color w:val="000000" w:themeColor="text1"/>
        </w:rPr>
        <w:t xml:space="preserve">overlaps. The simplest kind of tessellation is a </w:t>
      </w:r>
      <w:r w:rsidRPr="00BF2651">
        <w:rPr>
          <w:rFonts w:cs="TimesNewRomanMTStd-Bold"/>
          <w:bCs/>
          <w:color w:val="000000" w:themeColor="text1"/>
        </w:rPr>
        <w:t>regular</w:t>
      </w:r>
      <w:r w:rsidR="0017655B">
        <w:rPr>
          <w:rFonts w:cs="TimesNewRomanMTStd-Bold"/>
          <w:bCs/>
          <w:color w:val="000000" w:themeColor="text1"/>
        </w:rPr>
        <w:t xml:space="preserve"> </w:t>
      </w:r>
      <w:r w:rsidRPr="00BF2651">
        <w:rPr>
          <w:rFonts w:cs="TimesNewRomanMTStd-Bold"/>
          <w:bCs/>
          <w:color w:val="000000" w:themeColor="text1"/>
        </w:rPr>
        <w:t>tessellation</w:t>
      </w:r>
      <w:r w:rsidRPr="00BF2651">
        <w:rPr>
          <w:rFonts w:cs="TimesNewRomanMTStd"/>
          <w:color w:val="000000" w:themeColor="text1"/>
        </w:rPr>
        <w:t>: a repeating pattern of congruent regular</w:t>
      </w:r>
      <w:r w:rsidR="0017655B">
        <w:rPr>
          <w:rFonts w:cs="TimesNewRomanMTStd"/>
          <w:color w:val="000000" w:themeColor="text1"/>
        </w:rPr>
        <w:t xml:space="preserve"> </w:t>
      </w:r>
      <w:r w:rsidRPr="00BF2651">
        <w:rPr>
          <w:rFonts w:cs="TimesNewRomanMTStd"/>
          <w:color w:val="000000" w:themeColor="text1"/>
        </w:rPr>
        <w:t>polygons.</w:t>
      </w:r>
    </w:p>
    <w:p w:rsidR="0017655B" w:rsidRPr="00BF2651" w:rsidRDefault="0017655B" w:rsidP="0017655B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cs="TimesNewRomanMTStd"/>
          <w:color w:val="000000" w:themeColor="text1"/>
        </w:rPr>
      </w:pPr>
    </w:p>
    <w:p w:rsidR="00BF2651" w:rsidRDefault="00BF2651" w:rsidP="00BF2651">
      <w:pPr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  <w:color w:val="000000" w:themeColor="text1"/>
        </w:rPr>
      </w:pPr>
      <w:r w:rsidRPr="00BF2651">
        <w:rPr>
          <w:rFonts w:cs="TimesNewRomanMTStd"/>
          <w:color w:val="000000" w:themeColor="text1"/>
        </w:rPr>
        <w:t>Does every regular polygon tessellate? If not, what</w:t>
      </w:r>
      <w:r w:rsidR="0017655B">
        <w:rPr>
          <w:rFonts w:cs="TimesNewRomanMTStd"/>
          <w:color w:val="000000" w:themeColor="text1"/>
        </w:rPr>
        <w:t xml:space="preserve"> </w:t>
      </w:r>
      <w:r w:rsidRPr="00BF2651">
        <w:rPr>
          <w:rFonts w:cs="TimesNewRomanMTStd"/>
          <w:color w:val="000000" w:themeColor="text1"/>
        </w:rPr>
        <w:t>kinds of regular tessellations are possible?</w:t>
      </w:r>
    </w:p>
    <w:p w:rsidR="0017655B" w:rsidRPr="00BF2651" w:rsidRDefault="0017655B" w:rsidP="00BF2651">
      <w:pPr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  <w:color w:val="000000" w:themeColor="text1"/>
        </w:rPr>
      </w:pPr>
    </w:p>
    <w:p w:rsidR="00BF2651" w:rsidRPr="0017655B" w:rsidRDefault="00BF2651" w:rsidP="0017655B">
      <w:pPr>
        <w:pStyle w:val="ListParagraph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  <w:color w:val="000000" w:themeColor="text1"/>
        </w:rPr>
      </w:pPr>
      <w:r w:rsidRPr="0017655B">
        <w:rPr>
          <w:rFonts w:cs="TimesNewRomanMTStd"/>
          <w:color w:val="000000" w:themeColor="text1"/>
        </w:rPr>
        <w:t>Draw an equilateral triangle. Use rotated and/or translated copies</w:t>
      </w:r>
      <w:r w:rsidR="0017655B" w:rsidRPr="0017655B">
        <w:rPr>
          <w:rFonts w:cs="TimesNewRomanMTStd"/>
          <w:color w:val="000000" w:themeColor="text1"/>
        </w:rPr>
        <w:t xml:space="preserve"> </w:t>
      </w:r>
      <w:r w:rsidRPr="0017655B">
        <w:rPr>
          <w:rFonts w:cs="TimesNewRomanMTStd"/>
          <w:color w:val="000000" w:themeColor="text1"/>
        </w:rPr>
        <w:t>of the triangle to create a section of a tessellation. Does the triangle</w:t>
      </w:r>
      <w:r w:rsidR="0017655B" w:rsidRPr="0017655B">
        <w:rPr>
          <w:rFonts w:cs="TimesNewRomanMTStd"/>
          <w:color w:val="000000" w:themeColor="text1"/>
        </w:rPr>
        <w:t xml:space="preserve"> </w:t>
      </w:r>
      <w:r w:rsidRPr="0017655B">
        <w:rPr>
          <w:rFonts w:cs="TimesNewRomanMTStd"/>
          <w:color w:val="000000" w:themeColor="text1"/>
        </w:rPr>
        <w:t>tessellate?</w:t>
      </w:r>
    </w:p>
    <w:p w:rsidR="0017655B" w:rsidRDefault="0017655B" w:rsidP="0017655B">
      <w:pPr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  <w:color w:val="000000" w:themeColor="text1"/>
        </w:rPr>
      </w:pPr>
    </w:p>
    <w:p w:rsidR="0017655B" w:rsidRDefault="0017655B" w:rsidP="0017655B">
      <w:pPr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  <w:color w:val="000000" w:themeColor="text1"/>
        </w:rPr>
      </w:pPr>
    </w:p>
    <w:p w:rsidR="0017655B" w:rsidRDefault="0017655B" w:rsidP="0017655B">
      <w:pPr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  <w:color w:val="000000" w:themeColor="text1"/>
        </w:rPr>
      </w:pPr>
    </w:p>
    <w:p w:rsidR="0017655B" w:rsidRPr="0017655B" w:rsidRDefault="0017655B" w:rsidP="0017655B">
      <w:pPr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  <w:color w:val="000000" w:themeColor="text1"/>
        </w:rPr>
      </w:pPr>
    </w:p>
    <w:p w:rsidR="00BF2651" w:rsidRPr="0017655B" w:rsidRDefault="00BF2651" w:rsidP="0017655B">
      <w:pPr>
        <w:pStyle w:val="ListParagraph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  <w:color w:val="000000" w:themeColor="text1"/>
        </w:rPr>
      </w:pPr>
      <w:r w:rsidRPr="0017655B">
        <w:rPr>
          <w:rFonts w:cs="TimesNewRomanMTStd"/>
          <w:color w:val="000000" w:themeColor="text1"/>
        </w:rPr>
        <w:t>How many triangles meet at each vertex in the tessellation? What is the</w:t>
      </w:r>
      <w:r w:rsidR="0017655B" w:rsidRPr="0017655B">
        <w:rPr>
          <w:rFonts w:cs="TimesNewRomanMTStd"/>
          <w:color w:val="000000" w:themeColor="text1"/>
        </w:rPr>
        <w:t xml:space="preserve"> </w:t>
      </w:r>
      <w:r w:rsidRPr="0017655B">
        <w:rPr>
          <w:rFonts w:cs="TimesNewRomanMTStd"/>
          <w:color w:val="000000" w:themeColor="text1"/>
        </w:rPr>
        <w:t>measure of each angle of the triangle? What is the total angle measure of</w:t>
      </w:r>
      <w:r w:rsidR="0017655B" w:rsidRPr="0017655B">
        <w:rPr>
          <w:rFonts w:cs="TimesNewRomanMTStd"/>
          <w:color w:val="000000" w:themeColor="text1"/>
        </w:rPr>
        <w:t xml:space="preserve"> </w:t>
      </w:r>
      <w:r w:rsidRPr="0017655B">
        <w:rPr>
          <w:rFonts w:cs="TimesNewRomanMTStd"/>
          <w:color w:val="000000" w:themeColor="text1"/>
        </w:rPr>
        <w:t>all the angles that meet at a vertex?</w:t>
      </w:r>
    </w:p>
    <w:p w:rsidR="0017655B" w:rsidRDefault="0017655B" w:rsidP="0017655B">
      <w:pPr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  <w:color w:val="000000" w:themeColor="text1"/>
        </w:rPr>
      </w:pPr>
    </w:p>
    <w:p w:rsidR="0017655B" w:rsidRDefault="0017655B" w:rsidP="0017655B">
      <w:pPr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  <w:color w:val="000000" w:themeColor="text1"/>
        </w:rPr>
      </w:pPr>
    </w:p>
    <w:p w:rsidR="0017655B" w:rsidRPr="0017655B" w:rsidRDefault="0017655B" w:rsidP="0017655B">
      <w:pPr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  <w:color w:val="000000" w:themeColor="text1"/>
        </w:rPr>
      </w:pPr>
    </w:p>
    <w:p w:rsidR="00BF2651" w:rsidRDefault="00BF2651" w:rsidP="0017655B">
      <w:pPr>
        <w:pStyle w:val="ListParagraph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  <w:color w:val="000000" w:themeColor="text1"/>
        </w:rPr>
      </w:pPr>
      <w:r w:rsidRPr="0017655B">
        <w:rPr>
          <w:rFonts w:cs="MyriadPro-BlackCond"/>
          <w:bCs/>
          <w:color w:val="000000" w:themeColor="text1"/>
        </w:rPr>
        <w:t xml:space="preserve">Write </w:t>
      </w:r>
      <w:r w:rsidRPr="0017655B">
        <w:rPr>
          <w:rFonts w:cs="TimesNewRomanMTStd"/>
          <w:color w:val="000000" w:themeColor="text1"/>
        </w:rPr>
        <w:t xml:space="preserve">Based on your observations in </w:t>
      </w:r>
      <w:r w:rsidRPr="0017655B">
        <w:rPr>
          <w:rFonts w:cs="TimesNewRomanMTStd-Bold"/>
          <w:bCs/>
          <w:color w:val="000000" w:themeColor="text1"/>
        </w:rPr>
        <w:t>2</w:t>
      </w:r>
      <w:r w:rsidRPr="0017655B">
        <w:rPr>
          <w:rFonts w:cs="TimesNewRomanMTStd"/>
          <w:color w:val="000000" w:themeColor="text1"/>
        </w:rPr>
        <w:t>, how can you use the interior angle</w:t>
      </w:r>
      <w:r w:rsidR="0017655B" w:rsidRPr="0017655B">
        <w:rPr>
          <w:rFonts w:cs="TimesNewRomanMTStd"/>
          <w:color w:val="000000" w:themeColor="text1"/>
        </w:rPr>
        <w:t xml:space="preserve"> </w:t>
      </w:r>
      <w:r w:rsidRPr="0017655B">
        <w:rPr>
          <w:rFonts w:cs="TimesNewRomanMTStd"/>
          <w:color w:val="000000" w:themeColor="text1"/>
        </w:rPr>
        <w:t>measure of a regular polygon to determine whether it will tessellate?</w:t>
      </w:r>
    </w:p>
    <w:p w:rsidR="0017655B" w:rsidRDefault="0017655B" w:rsidP="0017655B">
      <w:pPr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  <w:color w:val="000000" w:themeColor="text1"/>
        </w:rPr>
      </w:pPr>
    </w:p>
    <w:p w:rsidR="0017655B" w:rsidRPr="0017655B" w:rsidRDefault="0017655B" w:rsidP="0017655B">
      <w:pPr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  <w:color w:val="000000" w:themeColor="text1"/>
        </w:rPr>
      </w:pPr>
    </w:p>
    <w:p w:rsidR="00BF2651" w:rsidRPr="0017655B" w:rsidRDefault="00BF2651" w:rsidP="0017655B">
      <w:pPr>
        <w:pStyle w:val="ListParagraph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  <w:color w:val="000000" w:themeColor="text1"/>
        </w:rPr>
      </w:pPr>
      <w:r w:rsidRPr="0017655B">
        <w:rPr>
          <w:rFonts w:cs="TimesNewRomanMTStd"/>
          <w:color w:val="000000" w:themeColor="text1"/>
        </w:rPr>
        <w:t>What are the interior angle measures of the regular polygons with 4, 5, 6</w:t>
      </w:r>
      <w:proofErr w:type="gramStart"/>
      <w:r w:rsidRPr="0017655B">
        <w:rPr>
          <w:rFonts w:cs="TimesNewRomanMTStd"/>
          <w:color w:val="000000" w:themeColor="text1"/>
        </w:rPr>
        <w:t>,and</w:t>
      </w:r>
      <w:proofErr w:type="gramEnd"/>
      <w:r w:rsidRPr="0017655B">
        <w:rPr>
          <w:rFonts w:cs="TimesNewRomanMTStd"/>
          <w:color w:val="000000" w:themeColor="text1"/>
        </w:rPr>
        <w:t xml:space="preserve"> 7 sides?</w:t>
      </w:r>
    </w:p>
    <w:p w:rsidR="0017655B" w:rsidRDefault="0017655B" w:rsidP="0017655B">
      <w:pPr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  <w:color w:val="000000" w:themeColor="text1"/>
        </w:rPr>
      </w:pPr>
    </w:p>
    <w:p w:rsidR="0017655B" w:rsidRPr="0017655B" w:rsidRDefault="0017655B" w:rsidP="0017655B">
      <w:pPr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  <w:color w:val="000000" w:themeColor="text1"/>
        </w:rPr>
      </w:pPr>
    </w:p>
    <w:p w:rsidR="0017655B" w:rsidRDefault="00BF2651" w:rsidP="00BF2651">
      <w:pPr>
        <w:pStyle w:val="ListParagraph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  <w:color w:val="000000" w:themeColor="text1"/>
        </w:rPr>
      </w:pPr>
      <w:r w:rsidRPr="0017655B">
        <w:rPr>
          <w:rFonts w:cs="TimesNewRomanMTStd"/>
          <w:color w:val="000000" w:themeColor="text1"/>
        </w:rPr>
        <w:t>Which of these regular polygons can tessellate?</w:t>
      </w:r>
    </w:p>
    <w:p w:rsidR="0017655B" w:rsidRDefault="0017655B" w:rsidP="0017655B">
      <w:pPr>
        <w:pStyle w:val="ListParagraph"/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  <w:color w:val="000000" w:themeColor="text1"/>
        </w:rPr>
      </w:pPr>
    </w:p>
    <w:p w:rsidR="0017655B" w:rsidRDefault="0017655B" w:rsidP="0017655B">
      <w:pPr>
        <w:pStyle w:val="ListParagraph"/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  <w:color w:val="000000" w:themeColor="text1"/>
        </w:rPr>
      </w:pPr>
    </w:p>
    <w:p w:rsidR="0017655B" w:rsidRDefault="00BF2651" w:rsidP="00BF2651">
      <w:pPr>
        <w:pStyle w:val="ListParagraph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  <w:color w:val="000000" w:themeColor="text1"/>
        </w:rPr>
      </w:pPr>
      <w:r w:rsidRPr="0017655B">
        <w:rPr>
          <w:rFonts w:cs="MyriadPro-BlackCond"/>
          <w:bCs/>
          <w:color w:val="000000" w:themeColor="text1"/>
        </w:rPr>
        <w:t xml:space="preserve">Model </w:t>
      </w:r>
      <w:r w:rsidRPr="0017655B">
        <w:rPr>
          <w:rFonts w:cs="TimesNewRomanMTStd"/>
          <w:color w:val="000000" w:themeColor="text1"/>
        </w:rPr>
        <w:t>Make a quick sketch of the tessellating regular polygons you found</w:t>
      </w:r>
      <w:r w:rsidR="0017655B" w:rsidRPr="0017655B">
        <w:rPr>
          <w:rFonts w:cs="TimesNewRomanMTStd"/>
          <w:color w:val="000000" w:themeColor="text1"/>
        </w:rPr>
        <w:t xml:space="preserve"> </w:t>
      </w:r>
      <w:r w:rsidRPr="0017655B">
        <w:rPr>
          <w:rFonts w:cs="TimesNewRomanMTStd"/>
          <w:color w:val="000000" w:themeColor="text1"/>
        </w:rPr>
        <w:t xml:space="preserve">in </w:t>
      </w:r>
      <w:r w:rsidRPr="0017655B">
        <w:rPr>
          <w:rFonts w:cs="TimesNewRomanMTStd-Bold"/>
          <w:bCs/>
          <w:color w:val="000000" w:themeColor="text1"/>
        </w:rPr>
        <w:t>2</w:t>
      </w:r>
      <w:r w:rsidRPr="0017655B">
        <w:rPr>
          <w:rFonts w:cs="TimesNewRomanMTStd"/>
          <w:color w:val="000000" w:themeColor="text1"/>
        </w:rPr>
        <w:t>.</w:t>
      </w:r>
    </w:p>
    <w:p w:rsidR="0017655B" w:rsidRDefault="0017655B" w:rsidP="0017655B">
      <w:pPr>
        <w:pStyle w:val="ListParagraph"/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  <w:color w:val="000000" w:themeColor="text1"/>
        </w:rPr>
      </w:pPr>
    </w:p>
    <w:p w:rsidR="0017655B" w:rsidRDefault="0017655B" w:rsidP="0017655B">
      <w:pPr>
        <w:pStyle w:val="ListParagraph"/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  <w:color w:val="000000" w:themeColor="text1"/>
        </w:rPr>
      </w:pPr>
    </w:p>
    <w:p w:rsidR="0017655B" w:rsidRDefault="0017655B" w:rsidP="0017655B">
      <w:pPr>
        <w:pStyle w:val="ListParagraph"/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  <w:color w:val="000000" w:themeColor="text1"/>
        </w:rPr>
      </w:pPr>
    </w:p>
    <w:p w:rsidR="00BF2651" w:rsidRPr="0017655B" w:rsidRDefault="00BF2651" w:rsidP="00BF2651">
      <w:pPr>
        <w:pStyle w:val="ListParagraph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  <w:color w:val="000000" w:themeColor="text1"/>
        </w:rPr>
      </w:pPr>
      <w:r w:rsidRPr="0017655B">
        <w:rPr>
          <w:rFonts w:cs="MyriadPro-BlackCond"/>
          <w:bCs/>
          <w:color w:val="000000" w:themeColor="text1"/>
        </w:rPr>
        <w:t xml:space="preserve">Predict </w:t>
      </w:r>
      <w:proofErr w:type="gramStart"/>
      <w:r w:rsidRPr="0017655B">
        <w:rPr>
          <w:rFonts w:cs="TimesNewRomanMTStd"/>
          <w:color w:val="000000" w:themeColor="text1"/>
        </w:rPr>
        <w:t>Are</w:t>
      </w:r>
      <w:proofErr w:type="gramEnd"/>
      <w:r w:rsidRPr="0017655B">
        <w:rPr>
          <w:rFonts w:cs="TimesNewRomanMTStd"/>
          <w:color w:val="000000" w:themeColor="text1"/>
        </w:rPr>
        <w:t xml:space="preserve"> there any regular polygons with more than 8 sides that can</w:t>
      </w:r>
      <w:r w:rsidR="0017655B" w:rsidRPr="0017655B">
        <w:rPr>
          <w:rFonts w:cs="TimesNewRomanMTStd"/>
          <w:color w:val="000000" w:themeColor="text1"/>
        </w:rPr>
        <w:t xml:space="preserve"> </w:t>
      </w:r>
      <w:r w:rsidRPr="0017655B">
        <w:rPr>
          <w:rFonts w:cs="TimesNewRomanMTStd"/>
          <w:color w:val="000000" w:themeColor="text1"/>
        </w:rPr>
        <w:t>tessellate? How do you know?</w:t>
      </w:r>
    </w:p>
    <w:p w:rsidR="0017655B" w:rsidRPr="00BF2651" w:rsidRDefault="0017655B" w:rsidP="00BF2651">
      <w:pPr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  <w:color w:val="000000" w:themeColor="text1"/>
        </w:rPr>
      </w:pPr>
    </w:p>
    <w:p w:rsidR="00BF2651" w:rsidRPr="0017655B" w:rsidRDefault="00BF2651" w:rsidP="0017655B">
      <w:pPr>
        <w:pStyle w:val="ListParagraph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  <w:color w:val="000000" w:themeColor="text1"/>
        </w:rPr>
      </w:pPr>
      <w:r w:rsidRPr="0017655B">
        <w:rPr>
          <w:rFonts w:cs="TimesNewRomanMTStd"/>
          <w:color w:val="000000" w:themeColor="text1"/>
        </w:rPr>
        <w:t>Write a complete list of possible regular tessellations.</w:t>
      </w:r>
      <w:r w:rsidR="0017655B" w:rsidRPr="0017655B">
        <w:rPr>
          <w:rFonts w:cs="TimesNewRomanMTStd"/>
          <w:color w:val="000000" w:themeColor="text1"/>
        </w:rPr>
        <w:t xml:space="preserve"> </w:t>
      </w:r>
      <w:r w:rsidRPr="0017655B">
        <w:rPr>
          <w:rFonts w:cs="TimesNewRomanMTStd"/>
          <w:color w:val="000000" w:themeColor="text1"/>
        </w:rPr>
        <w:t xml:space="preserve">A </w:t>
      </w:r>
      <w:r w:rsidRPr="0017655B">
        <w:rPr>
          <w:rFonts w:cs="TimesNewRomanMTStd-Bold"/>
          <w:bCs/>
          <w:color w:val="000000" w:themeColor="text1"/>
        </w:rPr>
        <w:t xml:space="preserve">semiregular tessellation </w:t>
      </w:r>
      <w:r w:rsidRPr="0017655B">
        <w:rPr>
          <w:rFonts w:cs="TimesNewRomanMTStd"/>
          <w:color w:val="000000" w:themeColor="text1"/>
        </w:rPr>
        <w:t>is a repeating pattern formed by two or more</w:t>
      </w:r>
      <w:r w:rsidR="0017655B" w:rsidRPr="0017655B">
        <w:rPr>
          <w:rFonts w:cs="TimesNewRomanMTStd"/>
          <w:color w:val="000000" w:themeColor="text1"/>
        </w:rPr>
        <w:t xml:space="preserve"> </w:t>
      </w:r>
      <w:r w:rsidRPr="0017655B">
        <w:rPr>
          <w:rFonts w:cs="TimesNewRomanMTStd"/>
          <w:color w:val="000000" w:themeColor="text1"/>
        </w:rPr>
        <w:t>regular polygons in which the same number of each polygon occurs in the</w:t>
      </w:r>
      <w:r w:rsidR="0017655B" w:rsidRPr="0017655B">
        <w:rPr>
          <w:rFonts w:cs="TimesNewRomanMTStd"/>
          <w:color w:val="000000" w:themeColor="text1"/>
        </w:rPr>
        <w:t xml:space="preserve"> </w:t>
      </w:r>
      <w:r w:rsidRPr="0017655B">
        <w:rPr>
          <w:rFonts w:cs="TimesNewRomanMTStd"/>
          <w:color w:val="000000" w:themeColor="text1"/>
        </w:rPr>
        <w:t>same order at every vertex and it completely covers a plane with no gaps or</w:t>
      </w:r>
      <w:r w:rsidR="0017655B" w:rsidRPr="0017655B">
        <w:rPr>
          <w:rFonts w:cs="TimesNewRomanMTStd"/>
          <w:color w:val="000000" w:themeColor="text1"/>
        </w:rPr>
        <w:t xml:space="preserve"> </w:t>
      </w:r>
      <w:r w:rsidRPr="0017655B">
        <w:rPr>
          <w:rFonts w:cs="TimesNewRomanMTStd"/>
          <w:color w:val="000000" w:themeColor="text1"/>
        </w:rPr>
        <w:t>overlaps.</w:t>
      </w:r>
    </w:p>
    <w:p w:rsidR="0017655B" w:rsidRPr="0017655B" w:rsidRDefault="0017655B" w:rsidP="0017655B">
      <w:pPr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  <w:color w:val="000000" w:themeColor="text1"/>
        </w:rPr>
      </w:pPr>
    </w:p>
    <w:p w:rsidR="00BF2651" w:rsidRPr="0017655B" w:rsidRDefault="00BF2651" w:rsidP="0017655B">
      <w:pPr>
        <w:pStyle w:val="ListParagraph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  <w:color w:val="000000" w:themeColor="text1"/>
        </w:rPr>
      </w:pPr>
      <w:r w:rsidRPr="0017655B">
        <w:rPr>
          <w:rFonts w:cs="TimesNewRomanMTStd"/>
          <w:color w:val="000000" w:themeColor="text1"/>
        </w:rPr>
        <w:t>The semiregular tessellation shown is made of</w:t>
      </w:r>
      <w:r w:rsidR="0017655B" w:rsidRPr="0017655B">
        <w:rPr>
          <w:rFonts w:cs="TimesNewRomanMTStd"/>
          <w:color w:val="000000" w:themeColor="text1"/>
        </w:rPr>
        <w:t xml:space="preserve"> </w:t>
      </w:r>
      <w:r w:rsidRPr="0017655B">
        <w:rPr>
          <w:rFonts w:cs="TimesNewRomanMTStd"/>
          <w:color w:val="000000" w:themeColor="text1"/>
        </w:rPr>
        <w:t>congruent regular octagons and congruent squares.</w:t>
      </w:r>
      <w:r w:rsidR="0017655B" w:rsidRPr="0017655B">
        <w:rPr>
          <w:rFonts w:cs="TimesNewRomanMTStd"/>
          <w:color w:val="000000" w:themeColor="text1"/>
        </w:rPr>
        <w:t xml:space="preserve"> </w:t>
      </w:r>
      <w:r w:rsidRPr="0017655B">
        <w:rPr>
          <w:rFonts w:cs="TimesNewRomanMTStd"/>
          <w:color w:val="000000" w:themeColor="text1"/>
        </w:rPr>
        <w:t>How many polygons meet at each vertex? What is the</w:t>
      </w:r>
      <w:r w:rsidR="0017655B" w:rsidRPr="0017655B">
        <w:rPr>
          <w:rFonts w:cs="TimesNewRomanMTStd"/>
          <w:color w:val="000000" w:themeColor="text1"/>
        </w:rPr>
        <w:t xml:space="preserve"> </w:t>
      </w:r>
      <w:r w:rsidRPr="0017655B">
        <w:rPr>
          <w:rFonts w:cs="TimesNewRomanMTStd"/>
          <w:color w:val="000000" w:themeColor="text1"/>
        </w:rPr>
        <w:t>sum of the polygons’ interior angles at each vertex?</w:t>
      </w:r>
    </w:p>
    <w:p w:rsidR="0017655B" w:rsidRPr="00BF2651" w:rsidRDefault="0017655B" w:rsidP="00BF2651">
      <w:pPr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  <w:color w:val="000000" w:themeColor="text1"/>
        </w:rPr>
      </w:pPr>
    </w:p>
    <w:p w:rsidR="00BF2651" w:rsidRPr="0017655B" w:rsidRDefault="00BF2651" w:rsidP="0017655B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cs="MyriadPro-Bold"/>
          <w:b/>
          <w:bCs/>
          <w:color w:val="000000" w:themeColor="text1"/>
        </w:rPr>
      </w:pPr>
      <w:r w:rsidRPr="0017655B">
        <w:rPr>
          <w:rFonts w:cs="MyriadPro-Bold"/>
          <w:b/>
          <w:bCs/>
          <w:color w:val="000000" w:themeColor="text1"/>
        </w:rPr>
        <w:t>Tessellating with Triangles and Quadrilaterals</w:t>
      </w:r>
    </w:p>
    <w:p w:rsidR="00BF2651" w:rsidRPr="0017655B" w:rsidRDefault="00BF2651" w:rsidP="0017655B">
      <w:pPr>
        <w:pStyle w:val="ListParagraph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  <w:color w:val="000000" w:themeColor="text1"/>
        </w:rPr>
      </w:pPr>
      <w:r w:rsidRPr="0017655B">
        <w:rPr>
          <w:rFonts w:cs="TimesNewRomanMTStd"/>
          <w:color w:val="000000" w:themeColor="text1"/>
        </w:rPr>
        <w:t>Create a tessellation by translating this parallelogram.</w:t>
      </w:r>
    </w:p>
    <w:p w:rsidR="0017655B" w:rsidRPr="0017655B" w:rsidRDefault="0017655B" w:rsidP="0017655B">
      <w:pPr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  <w:color w:val="000000" w:themeColor="text1"/>
        </w:rPr>
      </w:pPr>
    </w:p>
    <w:p w:rsidR="00BF2651" w:rsidRPr="0017655B" w:rsidRDefault="00BF2651" w:rsidP="0017655B">
      <w:pPr>
        <w:pStyle w:val="ListParagraph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  <w:color w:val="000000" w:themeColor="text1"/>
        </w:rPr>
      </w:pPr>
      <w:r w:rsidRPr="0017655B">
        <w:rPr>
          <w:rFonts w:cs="MyriadPro-BlackCond"/>
          <w:bCs/>
          <w:color w:val="000000" w:themeColor="text1"/>
        </w:rPr>
        <w:t xml:space="preserve">Analyze </w:t>
      </w:r>
      <w:r w:rsidRPr="0017655B">
        <w:rPr>
          <w:rFonts w:cs="TimesNewRomanMTStd"/>
          <w:color w:val="000000" w:themeColor="text1"/>
        </w:rPr>
        <w:t>Will every parallelogram tessellate? What properties of</w:t>
      </w:r>
      <w:r w:rsidR="0017655B" w:rsidRPr="0017655B">
        <w:rPr>
          <w:rFonts w:cs="TimesNewRomanMTStd"/>
          <w:color w:val="000000" w:themeColor="text1"/>
        </w:rPr>
        <w:t xml:space="preserve"> </w:t>
      </w:r>
      <w:r w:rsidRPr="0017655B">
        <w:rPr>
          <w:rFonts w:cs="TimesNewRomanMTStd"/>
          <w:color w:val="000000" w:themeColor="text1"/>
        </w:rPr>
        <w:t>parallelograms indicate that they will or will not tessellate?</w:t>
      </w:r>
    </w:p>
    <w:p w:rsidR="0017655B" w:rsidRPr="0017655B" w:rsidRDefault="0017655B" w:rsidP="0017655B">
      <w:pPr>
        <w:pStyle w:val="ListParagraph"/>
        <w:rPr>
          <w:rFonts w:cs="TimesNewRomanMTStd"/>
          <w:color w:val="000000" w:themeColor="text1"/>
        </w:rPr>
      </w:pPr>
    </w:p>
    <w:p w:rsidR="0017655B" w:rsidRPr="0017655B" w:rsidRDefault="0017655B" w:rsidP="0017655B">
      <w:pPr>
        <w:pStyle w:val="ListParagraph"/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  <w:color w:val="000000" w:themeColor="text1"/>
        </w:rPr>
      </w:pPr>
    </w:p>
    <w:p w:rsidR="00BF2651" w:rsidRPr="0017655B" w:rsidRDefault="00BF2651" w:rsidP="0017655B">
      <w:pPr>
        <w:pStyle w:val="ListParagraph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  <w:color w:val="000000" w:themeColor="text1"/>
        </w:rPr>
      </w:pPr>
      <w:r w:rsidRPr="0017655B">
        <w:rPr>
          <w:rFonts w:cs="MyriadPro-BlackCond"/>
          <w:bCs/>
          <w:color w:val="000000" w:themeColor="text1"/>
        </w:rPr>
        <w:t xml:space="preserve">Predict </w:t>
      </w:r>
      <w:proofErr w:type="gramStart"/>
      <w:r w:rsidRPr="0017655B">
        <w:rPr>
          <w:rFonts w:cs="TimesNewRomanMTStd"/>
          <w:color w:val="000000" w:themeColor="text1"/>
        </w:rPr>
        <w:t>Will</w:t>
      </w:r>
      <w:proofErr w:type="gramEnd"/>
      <w:r w:rsidRPr="0017655B">
        <w:rPr>
          <w:rFonts w:cs="TimesNewRomanMTStd"/>
          <w:color w:val="000000" w:themeColor="text1"/>
        </w:rPr>
        <w:t xml:space="preserve"> every quadrilateral tessellate? Why?</w:t>
      </w:r>
    </w:p>
    <w:p w:rsidR="0017655B" w:rsidRPr="0017655B" w:rsidRDefault="0017655B" w:rsidP="0017655B">
      <w:pPr>
        <w:pStyle w:val="ListParagraph"/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  <w:color w:val="000000" w:themeColor="text1"/>
        </w:rPr>
      </w:pPr>
    </w:p>
    <w:p w:rsidR="00BF2651" w:rsidRPr="00BF2651" w:rsidRDefault="00BF2651" w:rsidP="0017655B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cs="TimesNewRomanMTStd"/>
          <w:color w:val="000000" w:themeColor="text1"/>
        </w:rPr>
      </w:pPr>
      <w:r w:rsidRPr="00BF2651">
        <w:rPr>
          <w:rFonts w:cs="TimesNewRomanMTStd"/>
          <w:color w:val="000000" w:themeColor="text1"/>
        </w:rPr>
        <w:t>Tessellations may feature different kinds of symmetry. The regular polygon</w:t>
      </w:r>
    </w:p>
    <w:p w:rsidR="00BF2651" w:rsidRPr="00BF2651" w:rsidRDefault="00BF2651" w:rsidP="0017655B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cs="TimesNewRomanMTStd"/>
          <w:color w:val="000000" w:themeColor="text1"/>
        </w:rPr>
      </w:pPr>
      <w:proofErr w:type="gramStart"/>
      <w:r w:rsidRPr="00BF2651">
        <w:rPr>
          <w:rFonts w:cs="TimesNewRomanMTStd"/>
          <w:color w:val="000000" w:themeColor="text1"/>
        </w:rPr>
        <w:t>tessellations</w:t>
      </w:r>
      <w:proofErr w:type="gramEnd"/>
      <w:r w:rsidRPr="00BF2651">
        <w:rPr>
          <w:rFonts w:cs="TimesNewRomanMTStd"/>
          <w:color w:val="000000" w:themeColor="text1"/>
        </w:rPr>
        <w:t xml:space="preserve"> you saw above have several lines of symmetry and also feature</w:t>
      </w:r>
    </w:p>
    <w:p w:rsidR="00BF2651" w:rsidRPr="00BF2651" w:rsidRDefault="00BF2651" w:rsidP="0017655B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cs="TimesNewRomanMTStd"/>
          <w:color w:val="000000" w:themeColor="text1"/>
        </w:rPr>
      </w:pPr>
      <w:proofErr w:type="gramStart"/>
      <w:r w:rsidRPr="00BF2651">
        <w:rPr>
          <w:rFonts w:cs="TimesNewRomanMTStd"/>
          <w:color w:val="000000" w:themeColor="text1"/>
        </w:rPr>
        <w:t>rotational</w:t>
      </w:r>
      <w:proofErr w:type="gramEnd"/>
      <w:r w:rsidRPr="00BF2651">
        <w:rPr>
          <w:rFonts w:cs="TimesNewRomanMTStd"/>
          <w:color w:val="000000" w:themeColor="text1"/>
        </w:rPr>
        <w:t xml:space="preserve"> symmetry. Look a</w:t>
      </w:r>
      <w:r w:rsidR="0017655B">
        <w:rPr>
          <w:rFonts w:cs="TimesNewRomanMTStd"/>
          <w:color w:val="000000" w:themeColor="text1"/>
        </w:rPr>
        <w:t>t the three tessellations below (in your book).</w:t>
      </w:r>
    </w:p>
    <w:p w:rsidR="00BF2651" w:rsidRPr="0017655B" w:rsidRDefault="00BF2651" w:rsidP="0017655B">
      <w:pPr>
        <w:pStyle w:val="ListParagraph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  <w:color w:val="000000" w:themeColor="text1"/>
        </w:rPr>
      </w:pPr>
      <w:r w:rsidRPr="0017655B">
        <w:rPr>
          <w:rFonts w:cs="TimesNewRomanMTStd"/>
          <w:color w:val="000000" w:themeColor="text1"/>
        </w:rPr>
        <w:t>Which tessellation above is semiregular? Justify your answer.</w:t>
      </w:r>
    </w:p>
    <w:p w:rsidR="0017655B" w:rsidRPr="0017655B" w:rsidRDefault="0017655B" w:rsidP="0017655B">
      <w:pPr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  <w:color w:val="000000" w:themeColor="text1"/>
        </w:rPr>
      </w:pPr>
    </w:p>
    <w:p w:rsidR="00BF2651" w:rsidRPr="0017655B" w:rsidRDefault="00BF2651" w:rsidP="0017655B">
      <w:pPr>
        <w:pStyle w:val="ListParagraph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  <w:color w:val="000000" w:themeColor="text1"/>
        </w:rPr>
      </w:pPr>
      <w:r w:rsidRPr="0017655B">
        <w:rPr>
          <w:rFonts w:cs="TimesNewRomanMTStd"/>
          <w:color w:val="000000" w:themeColor="text1"/>
        </w:rPr>
        <w:t>Which of these tessellations have rotational symmetry around the center</w:t>
      </w:r>
      <w:r w:rsidR="0017655B" w:rsidRPr="0017655B">
        <w:rPr>
          <w:rFonts w:cs="TimesNewRomanMTStd"/>
          <w:color w:val="000000" w:themeColor="text1"/>
        </w:rPr>
        <w:t xml:space="preserve"> </w:t>
      </w:r>
      <w:r w:rsidRPr="0017655B">
        <w:rPr>
          <w:rFonts w:cs="TimesNewRomanMTStd"/>
          <w:color w:val="000000" w:themeColor="text1"/>
        </w:rPr>
        <w:t>of the tessellation? What is the angle of rotation for each of them?</w:t>
      </w:r>
    </w:p>
    <w:p w:rsidR="0017655B" w:rsidRPr="0017655B" w:rsidRDefault="0017655B" w:rsidP="0017655B">
      <w:pPr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  <w:color w:val="000000" w:themeColor="text1"/>
        </w:rPr>
      </w:pPr>
    </w:p>
    <w:p w:rsidR="00BF2651" w:rsidRPr="0017655B" w:rsidRDefault="00BF2651" w:rsidP="0017655B">
      <w:pPr>
        <w:pStyle w:val="ListParagraph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  <w:color w:val="000000" w:themeColor="text1"/>
        </w:rPr>
      </w:pPr>
      <w:r w:rsidRPr="0017655B">
        <w:rPr>
          <w:rFonts w:cs="TimesNewRomanMTStd"/>
          <w:color w:val="000000" w:themeColor="text1"/>
        </w:rPr>
        <w:t>Which of these tessellations have lines of symmetry?</w:t>
      </w:r>
    </w:p>
    <w:p w:rsidR="0017655B" w:rsidRPr="0017655B" w:rsidRDefault="0017655B" w:rsidP="0017655B">
      <w:pPr>
        <w:pStyle w:val="ListParagraph"/>
        <w:rPr>
          <w:rFonts w:cs="TimesNewRomanMTStd"/>
          <w:color w:val="000000" w:themeColor="text1"/>
        </w:rPr>
      </w:pPr>
    </w:p>
    <w:p w:rsidR="0017655B" w:rsidRPr="0017655B" w:rsidRDefault="0017655B" w:rsidP="0017655B">
      <w:pPr>
        <w:pStyle w:val="ListParagraph"/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  <w:color w:val="000000" w:themeColor="text1"/>
        </w:rPr>
      </w:pPr>
    </w:p>
    <w:p w:rsidR="00BF2651" w:rsidRPr="0017655B" w:rsidRDefault="00BF2651" w:rsidP="00BF2651">
      <w:pPr>
        <w:tabs>
          <w:tab w:val="left" w:pos="360"/>
        </w:tabs>
        <w:autoSpaceDE w:val="0"/>
        <w:autoSpaceDN w:val="0"/>
        <w:adjustRightInd w:val="0"/>
        <w:spacing w:after="0"/>
        <w:rPr>
          <w:rFonts w:cs="MyriadPro-Bold"/>
          <w:b/>
          <w:bCs/>
          <w:color w:val="000000" w:themeColor="text1"/>
        </w:rPr>
      </w:pPr>
      <w:r w:rsidRPr="0017655B">
        <w:rPr>
          <w:rFonts w:cs="MyriadPro-Bold"/>
          <w:b/>
          <w:bCs/>
          <w:color w:val="000000" w:themeColor="text1"/>
        </w:rPr>
        <w:t>Investigation Practice</w:t>
      </w:r>
    </w:p>
    <w:p w:rsidR="00BF2651" w:rsidRPr="00BF2651" w:rsidRDefault="00BF2651" w:rsidP="00BF2651">
      <w:pPr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  <w:color w:val="000000" w:themeColor="text1"/>
        </w:rPr>
      </w:pPr>
      <w:r w:rsidRPr="00BF2651">
        <w:rPr>
          <w:rFonts w:cs="TimesNewRomanMTStd-Bold"/>
          <w:bCs/>
          <w:color w:val="000000" w:themeColor="text1"/>
        </w:rPr>
        <w:t>a.</w:t>
      </w:r>
      <w:r w:rsidR="0017655B">
        <w:rPr>
          <w:rFonts w:cs="TimesNewRomanMTStd-Bold"/>
          <w:bCs/>
          <w:color w:val="000000" w:themeColor="text1"/>
        </w:rPr>
        <w:t xml:space="preserve"> </w:t>
      </w:r>
      <w:r w:rsidRPr="00BF2651">
        <w:rPr>
          <w:rFonts w:cs="TimesNewRomanMTStd"/>
          <w:color w:val="000000" w:themeColor="text1"/>
        </w:rPr>
        <w:t>This figure</w:t>
      </w:r>
      <w:r w:rsidR="0017655B">
        <w:rPr>
          <w:rFonts w:cs="TimesNewRomanMTStd"/>
          <w:color w:val="000000" w:themeColor="text1"/>
        </w:rPr>
        <w:t xml:space="preserve"> (in the book)</w:t>
      </w:r>
      <w:r w:rsidRPr="00BF2651">
        <w:rPr>
          <w:rFonts w:cs="TimesNewRomanMTStd"/>
          <w:color w:val="000000" w:themeColor="text1"/>
        </w:rPr>
        <w:t xml:space="preserve"> is a trapezium. Will the trapezium tessellate?</w:t>
      </w:r>
    </w:p>
    <w:p w:rsidR="00BF2651" w:rsidRPr="00BF2651" w:rsidRDefault="00BF2651" w:rsidP="00BF2651">
      <w:pPr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  <w:color w:val="000000" w:themeColor="text1"/>
        </w:rPr>
      </w:pPr>
      <w:r w:rsidRPr="00BF2651">
        <w:rPr>
          <w:rFonts w:cs="TimesNewRomanMTStd-Bold"/>
          <w:bCs/>
          <w:color w:val="000000" w:themeColor="text1"/>
        </w:rPr>
        <w:t xml:space="preserve">b. </w:t>
      </w:r>
      <w:r w:rsidRPr="00BF2651">
        <w:rPr>
          <w:rFonts w:cs="TimesNewRomanMTStd"/>
          <w:color w:val="000000" w:themeColor="text1"/>
        </w:rPr>
        <w:t>Rotate the trapezium 180° around its top right vertex, and</w:t>
      </w:r>
      <w:r w:rsidR="0017655B">
        <w:rPr>
          <w:rFonts w:cs="TimesNewRomanMTStd"/>
          <w:color w:val="000000" w:themeColor="text1"/>
        </w:rPr>
        <w:t xml:space="preserve"> </w:t>
      </w:r>
      <w:r w:rsidRPr="00BF2651">
        <w:rPr>
          <w:rFonts w:cs="TimesNewRomanMTStd"/>
          <w:color w:val="000000" w:themeColor="text1"/>
        </w:rPr>
        <w:t>sketch the resulting figure.</w:t>
      </w:r>
    </w:p>
    <w:p w:rsidR="00BF2651" w:rsidRPr="00BF2651" w:rsidRDefault="00BF2651" w:rsidP="00BF2651">
      <w:pPr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  <w:color w:val="000000" w:themeColor="text1"/>
        </w:rPr>
      </w:pPr>
      <w:r w:rsidRPr="00BF2651">
        <w:rPr>
          <w:rFonts w:cs="TimesNewRomanMTStd-Bold"/>
          <w:bCs/>
          <w:color w:val="000000" w:themeColor="text1"/>
        </w:rPr>
        <w:t xml:space="preserve">c. </w:t>
      </w:r>
      <w:r w:rsidRPr="00BF2651">
        <w:rPr>
          <w:rFonts w:cs="TimesNewRomanMTStd"/>
          <w:color w:val="000000" w:themeColor="text1"/>
        </w:rPr>
        <w:t xml:space="preserve">Translate the figure from part </w:t>
      </w:r>
      <w:r w:rsidRPr="00BF2651">
        <w:rPr>
          <w:rFonts w:cs="TimesNewRomanMTStd-Bold"/>
          <w:bCs/>
          <w:color w:val="000000" w:themeColor="text1"/>
        </w:rPr>
        <w:t xml:space="preserve">b </w:t>
      </w:r>
      <w:r w:rsidRPr="00BF2651">
        <w:rPr>
          <w:rFonts w:cs="TimesNewRomanMTStd"/>
          <w:color w:val="000000" w:themeColor="text1"/>
        </w:rPr>
        <w:t>to create a section of a tessellation.</w:t>
      </w:r>
    </w:p>
    <w:p w:rsidR="00BF2651" w:rsidRPr="00BF2651" w:rsidRDefault="00BF2651" w:rsidP="00BF2651">
      <w:pPr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  <w:color w:val="000000" w:themeColor="text1"/>
        </w:rPr>
      </w:pPr>
      <w:r w:rsidRPr="00BF2651">
        <w:rPr>
          <w:rFonts w:cs="TimesNewRomanMTStd-Bold"/>
          <w:bCs/>
          <w:color w:val="000000" w:themeColor="text1"/>
        </w:rPr>
        <w:t xml:space="preserve">d. </w:t>
      </w:r>
      <w:r w:rsidRPr="00BF2651">
        <w:rPr>
          <w:rFonts w:cs="TimesNewRomanMTStd"/>
          <w:color w:val="000000" w:themeColor="text1"/>
        </w:rPr>
        <w:t>Does this tessellation have rotational symmetry? If so, what is the angle of</w:t>
      </w:r>
      <w:r w:rsidR="0017655B">
        <w:rPr>
          <w:rFonts w:cs="TimesNewRomanMTStd"/>
          <w:color w:val="000000" w:themeColor="text1"/>
        </w:rPr>
        <w:t xml:space="preserve"> </w:t>
      </w:r>
      <w:bookmarkStart w:id="0" w:name="_GoBack"/>
      <w:bookmarkEnd w:id="0"/>
      <w:r w:rsidRPr="00BF2651">
        <w:rPr>
          <w:rFonts w:cs="TimesNewRomanMTStd"/>
          <w:color w:val="000000" w:themeColor="text1"/>
        </w:rPr>
        <w:t>rotation?</w:t>
      </w:r>
    </w:p>
    <w:p w:rsidR="00BF2651" w:rsidRPr="00BF2651" w:rsidRDefault="00BF2651" w:rsidP="00BF2651">
      <w:pPr>
        <w:tabs>
          <w:tab w:val="left" w:pos="360"/>
        </w:tabs>
        <w:autoSpaceDE w:val="0"/>
        <w:autoSpaceDN w:val="0"/>
        <w:adjustRightInd w:val="0"/>
        <w:spacing w:after="0"/>
        <w:rPr>
          <w:rFonts w:cs="TimesNewRomanMTStd"/>
          <w:color w:val="000000" w:themeColor="text1"/>
        </w:rPr>
      </w:pPr>
      <w:r w:rsidRPr="00BF2651">
        <w:rPr>
          <w:rFonts w:cs="TimesNewRomanMTStd-Bold"/>
          <w:bCs/>
          <w:color w:val="000000" w:themeColor="text1"/>
        </w:rPr>
        <w:t xml:space="preserve">e. </w:t>
      </w:r>
      <w:r w:rsidRPr="00BF2651">
        <w:rPr>
          <w:rFonts w:cs="TimesNewRomanMTStd"/>
          <w:color w:val="000000" w:themeColor="text1"/>
        </w:rPr>
        <w:t>Does this tessellation have lines of symmetry?</w:t>
      </w:r>
    </w:p>
    <w:sectPr w:rsidR="00BF2651" w:rsidRPr="00BF2651" w:rsidSect="00FB758B">
      <w:headerReference w:type="default" r:id="rId9"/>
      <w:headerReference w:type="first" r:id="rId10"/>
      <w:type w:val="continuous"/>
      <w:pgSz w:w="12240" w:h="15840"/>
      <w:pgMar w:top="720" w:right="720" w:bottom="99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F20" w:rsidRDefault="00685F20" w:rsidP="00975312">
      <w:pPr>
        <w:spacing w:after="0" w:line="240" w:lineRule="auto"/>
      </w:pPr>
      <w:r>
        <w:separator/>
      </w:r>
    </w:p>
  </w:endnote>
  <w:endnote w:type="continuationSeparator" w:id="0">
    <w:p w:rsidR="00685F20" w:rsidRDefault="00685F20" w:rsidP="0097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MT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MTStd"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MyriadPro-Black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F20" w:rsidRDefault="00685F20" w:rsidP="00975312">
      <w:pPr>
        <w:spacing w:after="0" w:line="240" w:lineRule="auto"/>
      </w:pPr>
      <w:r>
        <w:separator/>
      </w:r>
    </w:p>
  </w:footnote>
  <w:footnote w:type="continuationSeparator" w:id="0">
    <w:p w:rsidR="00685F20" w:rsidRDefault="00685F20" w:rsidP="00975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42536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85F20" w:rsidRDefault="00685F2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5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5F20" w:rsidRDefault="00685F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2118"/>
      <w:docPartObj>
        <w:docPartGallery w:val="Page Numbers (Top of Page)"/>
        <w:docPartUnique/>
      </w:docPartObj>
    </w:sdtPr>
    <w:sdtEndPr/>
    <w:sdtContent>
      <w:p w:rsidR="00685F20" w:rsidRDefault="00685F2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5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5F20" w:rsidRPr="009D7F34" w:rsidRDefault="00685F20" w:rsidP="003471D8">
    <w:pPr>
      <w:pStyle w:val="Header"/>
      <w:rPr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F2958C" wp14:editId="1E5FEA03">
              <wp:simplePos x="0" y="0"/>
              <wp:positionH relativeFrom="column">
                <wp:posOffset>4476750</wp:posOffset>
              </wp:positionH>
              <wp:positionV relativeFrom="paragraph">
                <wp:posOffset>-238760</wp:posOffset>
              </wp:positionV>
              <wp:extent cx="2216150" cy="923290"/>
              <wp:effectExtent l="0" t="0" r="3175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0" cy="923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5F20" w:rsidRPr="00807791" w:rsidRDefault="00685F20" w:rsidP="009D7F34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807791">
                            <w:rPr>
                              <w:sz w:val="20"/>
                              <w:szCs w:val="20"/>
                            </w:rPr>
                            <w:t>Name: _________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____</w:t>
                          </w:r>
                          <w:r w:rsidRPr="00807791">
                            <w:rPr>
                              <w:sz w:val="20"/>
                              <w:szCs w:val="20"/>
                            </w:rPr>
                            <w:t>_____________</w:t>
                          </w:r>
                        </w:p>
                        <w:p w:rsidR="00685F20" w:rsidRDefault="00685F20" w:rsidP="009D7F34">
                          <w:pPr>
                            <w:spacing w:line="240" w:lineRule="auto"/>
                          </w:pPr>
                          <w:r w:rsidRPr="00807791">
                            <w:rPr>
                              <w:sz w:val="20"/>
                              <w:szCs w:val="20"/>
                            </w:rPr>
                            <w:t>Date:</w:t>
                          </w:r>
                          <w:r>
                            <w:t xml:space="preserve"> ________________________</w:t>
                          </w:r>
                        </w:p>
                        <w:p w:rsidR="00685F20" w:rsidRDefault="00685F20" w:rsidP="009D7F34">
                          <w:pPr>
                            <w:spacing w:line="240" w:lineRule="auto"/>
                          </w:pPr>
                          <w:r>
                            <w:t>Period: 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2.5pt;margin-top:-18.8pt;width:174.5pt;height:7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B4sw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" filled="f" stroked="f">
              <v:textbox>
                <w:txbxContent>
                  <w:p w:rsidR="00685F20" w:rsidRPr="00807791" w:rsidRDefault="00685F20" w:rsidP="009D7F34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807791">
                      <w:rPr>
                        <w:sz w:val="20"/>
                        <w:szCs w:val="20"/>
                      </w:rPr>
                      <w:t>Name: _________</w:t>
                    </w:r>
                    <w:r>
                      <w:rPr>
                        <w:sz w:val="20"/>
                        <w:szCs w:val="20"/>
                      </w:rPr>
                      <w:t>____</w:t>
                    </w:r>
                    <w:r w:rsidRPr="00807791">
                      <w:rPr>
                        <w:sz w:val="20"/>
                        <w:szCs w:val="20"/>
                      </w:rPr>
                      <w:t>_____________</w:t>
                    </w:r>
                  </w:p>
                  <w:p w:rsidR="00685F20" w:rsidRDefault="00685F20" w:rsidP="009D7F34">
                    <w:pPr>
                      <w:spacing w:line="240" w:lineRule="auto"/>
                    </w:pPr>
                    <w:r w:rsidRPr="00807791">
                      <w:rPr>
                        <w:sz w:val="20"/>
                        <w:szCs w:val="20"/>
                      </w:rPr>
                      <w:t>Date:</w:t>
                    </w:r>
                    <w:r>
                      <w:t xml:space="preserve"> ________________________</w:t>
                    </w:r>
                  </w:p>
                  <w:p w:rsidR="00685F20" w:rsidRDefault="00685F20" w:rsidP="009D7F34">
                    <w:pPr>
                      <w:spacing w:line="240" w:lineRule="auto"/>
                    </w:pPr>
                    <w:r>
                      <w:t>Period: 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sz w:val="36"/>
        <w:szCs w:val="36"/>
      </w:rPr>
      <w:t>Geometry</w:t>
    </w:r>
    <w:r w:rsidRPr="009C585A">
      <w:rPr>
        <w:sz w:val="36"/>
        <w:szCs w:val="36"/>
      </w:rPr>
      <w:t xml:space="preserve"> </w:t>
    </w:r>
    <w:r w:rsidR="00560B05">
      <w:rPr>
        <w:sz w:val="36"/>
        <w:szCs w:val="36"/>
      </w:rPr>
      <w:t xml:space="preserve">Investigation </w:t>
    </w:r>
    <w:r w:rsidR="00BF2651">
      <w:rPr>
        <w:sz w:val="36"/>
        <w:szCs w:val="36"/>
      </w:rPr>
      <w:t>9</w:t>
    </w:r>
  </w:p>
  <w:p w:rsidR="00685F20" w:rsidRDefault="00BF2651" w:rsidP="008015A5">
    <w:pPr>
      <w:pStyle w:val="Header"/>
    </w:pPr>
    <w:r>
      <w:t>Tessellations</w:t>
    </w:r>
  </w:p>
  <w:p w:rsidR="00685F20" w:rsidRDefault="00685F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0827"/>
    <w:multiLevelType w:val="hybridMultilevel"/>
    <w:tmpl w:val="EE9A2AF0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90E57"/>
    <w:multiLevelType w:val="hybridMultilevel"/>
    <w:tmpl w:val="2FCC27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57C34"/>
    <w:multiLevelType w:val="hybridMultilevel"/>
    <w:tmpl w:val="D3BA2A62"/>
    <w:lvl w:ilvl="0" w:tplc="F81624F2">
      <w:start w:val="1"/>
      <w:numFmt w:val="lowerLetter"/>
      <w:lvlText w:val="%1."/>
      <w:lvlJc w:val="left"/>
      <w:pPr>
        <w:ind w:left="720" w:hanging="360"/>
      </w:pPr>
      <w:rPr>
        <w:rFonts w:cs="TimesNewRomanMTStd-Bold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97BAA"/>
    <w:multiLevelType w:val="hybridMultilevel"/>
    <w:tmpl w:val="B21678C2"/>
    <w:lvl w:ilvl="0" w:tplc="D80CD29E">
      <w:start w:val="1"/>
      <w:numFmt w:val="decimal"/>
      <w:lvlText w:val="%1."/>
      <w:lvlJc w:val="left"/>
      <w:pPr>
        <w:ind w:left="720" w:hanging="360"/>
      </w:pPr>
      <w:rPr>
        <w:rFonts w:cs="TimesNewRomanMTStd-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7791E"/>
    <w:multiLevelType w:val="hybridMultilevel"/>
    <w:tmpl w:val="7D7426E8"/>
    <w:lvl w:ilvl="0" w:tplc="EDB4CF98">
      <w:start w:val="1"/>
      <w:numFmt w:val="lowerLetter"/>
      <w:lvlText w:val="%1."/>
      <w:lvlJc w:val="left"/>
      <w:pPr>
        <w:ind w:left="720" w:hanging="360"/>
      </w:pPr>
      <w:rPr>
        <w:rFonts w:cs="TimesNewRomanMTStd-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E5314"/>
    <w:multiLevelType w:val="hybridMultilevel"/>
    <w:tmpl w:val="6F347D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C4DC7"/>
    <w:multiLevelType w:val="hybridMultilevel"/>
    <w:tmpl w:val="0ACEFFC2"/>
    <w:lvl w:ilvl="0" w:tplc="8F9257CE">
      <w:start w:val="1"/>
      <w:numFmt w:val="lowerLetter"/>
      <w:lvlText w:val="%1."/>
      <w:lvlJc w:val="left"/>
      <w:pPr>
        <w:ind w:left="720" w:hanging="360"/>
      </w:pPr>
      <w:rPr>
        <w:rFonts w:cs="TimesNewRomanMTStd-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D3CDF"/>
    <w:multiLevelType w:val="hybridMultilevel"/>
    <w:tmpl w:val="2960B8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12"/>
    <w:rsid w:val="00002B9F"/>
    <w:rsid w:val="00011E27"/>
    <w:rsid w:val="000122D5"/>
    <w:rsid w:val="00023495"/>
    <w:rsid w:val="000458F6"/>
    <w:rsid w:val="00067E0A"/>
    <w:rsid w:val="000712FA"/>
    <w:rsid w:val="00077084"/>
    <w:rsid w:val="000930E8"/>
    <w:rsid w:val="000C162A"/>
    <w:rsid w:val="000C34CB"/>
    <w:rsid w:val="000C7195"/>
    <w:rsid w:val="000E2084"/>
    <w:rsid w:val="000F3CFA"/>
    <w:rsid w:val="00126227"/>
    <w:rsid w:val="0016488F"/>
    <w:rsid w:val="001648C1"/>
    <w:rsid w:val="0016532A"/>
    <w:rsid w:val="001760AE"/>
    <w:rsid w:val="0017655B"/>
    <w:rsid w:val="00183C54"/>
    <w:rsid w:val="001A402A"/>
    <w:rsid w:val="001D1587"/>
    <w:rsid w:val="001E1F6C"/>
    <w:rsid w:val="002249DF"/>
    <w:rsid w:val="00243E63"/>
    <w:rsid w:val="00254749"/>
    <w:rsid w:val="00262116"/>
    <w:rsid w:val="00283AA7"/>
    <w:rsid w:val="002A0FD3"/>
    <w:rsid w:val="002C0E3F"/>
    <w:rsid w:val="002C7D87"/>
    <w:rsid w:val="00315B4C"/>
    <w:rsid w:val="00321178"/>
    <w:rsid w:val="003436EA"/>
    <w:rsid w:val="003471D8"/>
    <w:rsid w:val="00355FB1"/>
    <w:rsid w:val="00360A60"/>
    <w:rsid w:val="003C57A8"/>
    <w:rsid w:val="003D1DC4"/>
    <w:rsid w:val="003E00E6"/>
    <w:rsid w:val="00416BF9"/>
    <w:rsid w:val="00451E49"/>
    <w:rsid w:val="00456179"/>
    <w:rsid w:val="00482979"/>
    <w:rsid w:val="004942B4"/>
    <w:rsid w:val="004B5816"/>
    <w:rsid w:val="004B7F50"/>
    <w:rsid w:val="004C1567"/>
    <w:rsid w:val="004C77C3"/>
    <w:rsid w:val="004F5CDA"/>
    <w:rsid w:val="00501C0E"/>
    <w:rsid w:val="00536714"/>
    <w:rsid w:val="00547567"/>
    <w:rsid w:val="00554ED4"/>
    <w:rsid w:val="00557563"/>
    <w:rsid w:val="00560B05"/>
    <w:rsid w:val="00586428"/>
    <w:rsid w:val="005B3ED4"/>
    <w:rsid w:val="005E3EEC"/>
    <w:rsid w:val="005E4E67"/>
    <w:rsid w:val="005F76F8"/>
    <w:rsid w:val="006012EA"/>
    <w:rsid w:val="00621846"/>
    <w:rsid w:val="006357EB"/>
    <w:rsid w:val="006371D4"/>
    <w:rsid w:val="00656D35"/>
    <w:rsid w:val="006573E1"/>
    <w:rsid w:val="00670ADF"/>
    <w:rsid w:val="00685F20"/>
    <w:rsid w:val="00694102"/>
    <w:rsid w:val="006B70B9"/>
    <w:rsid w:val="006D4062"/>
    <w:rsid w:val="006E018F"/>
    <w:rsid w:val="006F1E73"/>
    <w:rsid w:val="007028D2"/>
    <w:rsid w:val="00704017"/>
    <w:rsid w:val="00721539"/>
    <w:rsid w:val="00785BA3"/>
    <w:rsid w:val="007919D4"/>
    <w:rsid w:val="007927CA"/>
    <w:rsid w:val="00793DAD"/>
    <w:rsid w:val="007A04E9"/>
    <w:rsid w:val="007B0F97"/>
    <w:rsid w:val="007C6902"/>
    <w:rsid w:val="007D4365"/>
    <w:rsid w:val="007F538C"/>
    <w:rsid w:val="008015A5"/>
    <w:rsid w:val="008313C2"/>
    <w:rsid w:val="00834021"/>
    <w:rsid w:val="00850ACB"/>
    <w:rsid w:val="00875923"/>
    <w:rsid w:val="0087666B"/>
    <w:rsid w:val="008C1D27"/>
    <w:rsid w:val="008D7FA1"/>
    <w:rsid w:val="008E6A02"/>
    <w:rsid w:val="00902907"/>
    <w:rsid w:val="00922443"/>
    <w:rsid w:val="00946CA6"/>
    <w:rsid w:val="00973D57"/>
    <w:rsid w:val="00973E32"/>
    <w:rsid w:val="00975312"/>
    <w:rsid w:val="009756A9"/>
    <w:rsid w:val="0099407F"/>
    <w:rsid w:val="009B5CAB"/>
    <w:rsid w:val="009D0CCE"/>
    <w:rsid w:val="009D7F34"/>
    <w:rsid w:val="00A357AA"/>
    <w:rsid w:val="00A92037"/>
    <w:rsid w:val="00A95D5D"/>
    <w:rsid w:val="00A95F1F"/>
    <w:rsid w:val="00AA6A84"/>
    <w:rsid w:val="00AB5F41"/>
    <w:rsid w:val="00B26B46"/>
    <w:rsid w:val="00B40575"/>
    <w:rsid w:val="00B6693A"/>
    <w:rsid w:val="00B8408F"/>
    <w:rsid w:val="00BA2265"/>
    <w:rsid w:val="00BD10B5"/>
    <w:rsid w:val="00BD65A4"/>
    <w:rsid w:val="00BE03C9"/>
    <w:rsid w:val="00BF2651"/>
    <w:rsid w:val="00C5065F"/>
    <w:rsid w:val="00C673D4"/>
    <w:rsid w:val="00C94049"/>
    <w:rsid w:val="00CB40DF"/>
    <w:rsid w:val="00CE2AE3"/>
    <w:rsid w:val="00D126AE"/>
    <w:rsid w:val="00D272F2"/>
    <w:rsid w:val="00DA0BA2"/>
    <w:rsid w:val="00DA63A7"/>
    <w:rsid w:val="00DB213A"/>
    <w:rsid w:val="00DB67B2"/>
    <w:rsid w:val="00DC1C4B"/>
    <w:rsid w:val="00DC756C"/>
    <w:rsid w:val="00DD7702"/>
    <w:rsid w:val="00E0631D"/>
    <w:rsid w:val="00E25C29"/>
    <w:rsid w:val="00E50ABB"/>
    <w:rsid w:val="00E5171C"/>
    <w:rsid w:val="00E66133"/>
    <w:rsid w:val="00E925D0"/>
    <w:rsid w:val="00E93457"/>
    <w:rsid w:val="00EC2C04"/>
    <w:rsid w:val="00ED0DD0"/>
    <w:rsid w:val="00EE78E4"/>
    <w:rsid w:val="00EF5E72"/>
    <w:rsid w:val="00F03E10"/>
    <w:rsid w:val="00F3637F"/>
    <w:rsid w:val="00F50C74"/>
    <w:rsid w:val="00F80CCC"/>
    <w:rsid w:val="00FA2A23"/>
    <w:rsid w:val="00FB758B"/>
    <w:rsid w:val="00FE4DE9"/>
    <w:rsid w:val="00FF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53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75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312"/>
  </w:style>
  <w:style w:type="paragraph" w:styleId="Footer">
    <w:name w:val="footer"/>
    <w:basedOn w:val="Normal"/>
    <w:link w:val="FooterChar"/>
    <w:uiPriority w:val="99"/>
    <w:unhideWhenUsed/>
    <w:rsid w:val="00975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312"/>
  </w:style>
  <w:style w:type="paragraph" w:styleId="BalloonText">
    <w:name w:val="Balloon Text"/>
    <w:basedOn w:val="Normal"/>
    <w:link w:val="BalloonTextChar"/>
    <w:uiPriority w:val="99"/>
    <w:semiHidden/>
    <w:unhideWhenUsed/>
    <w:rsid w:val="0097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3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531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C7D87"/>
    <w:rPr>
      <w:color w:val="808080"/>
    </w:rPr>
  </w:style>
  <w:style w:type="paragraph" w:styleId="ListParagraph">
    <w:name w:val="List Paragraph"/>
    <w:basedOn w:val="Normal"/>
    <w:uiPriority w:val="34"/>
    <w:qFormat/>
    <w:rsid w:val="0016488F"/>
    <w:pPr>
      <w:ind w:left="720"/>
      <w:contextualSpacing/>
    </w:pPr>
  </w:style>
  <w:style w:type="table" w:styleId="TableGrid">
    <w:name w:val="Table Grid"/>
    <w:basedOn w:val="TableNormal"/>
    <w:uiPriority w:val="59"/>
    <w:rsid w:val="00792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53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75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312"/>
  </w:style>
  <w:style w:type="paragraph" w:styleId="Footer">
    <w:name w:val="footer"/>
    <w:basedOn w:val="Normal"/>
    <w:link w:val="FooterChar"/>
    <w:uiPriority w:val="99"/>
    <w:unhideWhenUsed/>
    <w:rsid w:val="00975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312"/>
  </w:style>
  <w:style w:type="paragraph" w:styleId="BalloonText">
    <w:name w:val="Balloon Text"/>
    <w:basedOn w:val="Normal"/>
    <w:link w:val="BalloonTextChar"/>
    <w:uiPriority w:val="99"/>
    <w:semiHidden/>
    <w:unhideWhenUsed/>
    <w:rsid w:val="0097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3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531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C7D87"/>
    <w:rPr>
      <w:color w:val="808080"/>
    </w:rPr>
  </w:style>
  <w:style w:type="paragraph" w:styleId="ListParagraph">
    <w:name w:val="List Paragraph"/>
    <w:basedOn w:val="Normal"/>
    <w:uiPriority w:val="34"/>
    <w:qFormat/>
    <w:rsid w:val="0016488F"/>
    <w:pPr>
      <w:ind w:left="720"/>
      <w:contextualSpacing/>
    </w:pPr>
  </w:style>
  <w:style w:type="table" w:styleId="TableGrid">
    <w:name w:val="Table Grid"/>
    <w:basedOn w:val="TableNormal"/>
    <w:uiPriority w:val="59"/>
    <w:rsid w:val="00792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D58D1-53DB-4940-9329-14D1B1A3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Madeleine Cooney</cp:lastModifiedBy>
  <cp:revision>3</cp:revision>
  <cp:lastPrinted>2016-03-02T13:52:00Z</cp:lastPrinted>
  <dcterms:created xsi:type="dcterms:W3CDTF">2015-03-15T05:40:00Z</dcterms:created>
  <dcterms:modified xsi:type="dcterms:W3CDTF">2016-03-02T14:11:00Z</dcterms:modified>
</cp:coreProperties>
</file>